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722995FE" w:rsidR="00CE5ED7" w:rsidRDefault="00343EE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Mar. </w:t>
            </w:r>
            <w:r w:rsidR="00ED468C">
              <w:rPr>
                <w:color w:val="FF0000"/>
                <w:sz w:val="32"/>
                <w:szCs w:val="32"/>
              </w:rPr>
              <w:t>9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Mar.</w:t>
            </w:r>
            <w:r w:rsidR="00ED468C">
              <w:rPr>
                <w:color w:val="FF0000"/>
                <w:sz w:val="32"/>
                <w:szCs w:val="32"/>
              </w:rPr>
              <w:t>13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091CC0B7" w14:textId="5290B600" w:rsidR="00C27C26" w:rsidRDefault="00ED468C" w:rsidP="00343EEA">
            <w:r>
              <w:t xml:space="preserve">Rainbow craft </w:t>
            </w:r>
          </w:p>
          <w:p w14:paraId="4D97476B" w14:textId="024C485B" w:rsidR="00ED468C" w:rsidRDefault="00ED468C" w:rsidP="00343EEA">
            <w:r>
              <w:t xml:space="preserve">Names </w:t>
            </w:r>
          </w:p>
          <w:p w14:paraId="3310249E" w14:textId="51C23969" w:rsidR="00ED468C" w:rsidRDefault="00ED468C" w:rsidP="00343EEA">
            <w:r>
              <w:t xml:space="preserve">Centers </w:t>
            </w:r>
          </w:p>
          <w:p w14:paraId="2169DCE4" w14:textId="77777777" w:rsidR="00343EEA" w:rsidRDefault="00343EEA" w:rsidP="00343EEA"/>
          <w:p w14:paraId="343544FA" w14:textId="138970E6" w:rsidR="00343EEA" w:rsidRDefault="00E825FA" w:rsidP="00343EEA">
            <w:r>
              <w:t xml:space="preserve">Rainbow </w:t>
            </w:r>
            <w:proofErr w:type="gramStart"/>
            <w:r>
              <w:t>write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B275BE" w14:textId="77777777" w:rsidR="00D60F26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 xml:space="preserve">letters </w:t>
            </w:r>
          </w:p>
          <w:p w14:paraId="7BFBE7A8" w14:textId="4467E396" w:rsidR="00ED468C" w:rsidRDefault="00ED468C" w:rsidP="00D60F26">
            <w:r>
              <w:t xml:space="preserve">Lucky charms correspondence </w:t>
            </w:r>
          </w:p>
          <w:p w14:paraId="7ADCEA0E" w14:textId="78E4D9DE" w:rsidR="00ED468C" w:rsidRDefault="00ED468C" w:rsidP="00D60F26">
            <w:r>
              <w:t xml:space="preserve">Lucky ABC find and cover </w:t>
            </w:r>
          </w:p>
          <w:p w14:paraId="7AA3E8A2" w14:textId="6BC8513D" w:rsidR="00343EEA" w:rsidRDefault="00343EEA" w:rsidP="00D60F26">
            <w:r>
              <w:t xml:space="preserve"> </w:t>
            </w:r>
          </w:p>
        </w:tc>
        <w:tc>
          <w:tcPr>
            <w:tcW w:w="998" w:type="pct"/>
          </w:tcPr>
          <w:p w14:paraId="545025C9" w14:textId="5784A0DC" w:rsidR="00ED468C" w:rsidRDefault="00144669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D468C">
              <w:t xml:space="preserve">Dinosaur museum 10-11 am </w:t>
            </w:r>
          </w:p>
          <w:p w14:paraId="7D20896E" w14:textId="2E11146E" w:rsidR="00343EEA" w:rsidRDefault="00343EEA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7777777" w:rsidR="008E2E69" w:rsidRDefault="006E2E55" w:rsidP="00343EEA">
            <w:r>
              <w:t xml:space="preserve"> </w:t>
            </w:r>
            <w:r w:rsidR="00343EEA"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2843CAA8" w14:textId="77777777" w:rsidR="00343EEA" w:rsidRDefault="00ED468C" w:rsidP="00C27C26">
            <w:r>
              <w:t xml:space="preserve">Lucky scavenger hunt </w:t>
            </w:r>
          </w:p>
          <w:p w14:paraId="2BFEF204" w14:textId="77777777" w:rsidR="003B2C8C" w:rsidRDefault="00ED468C" w:rsidP="00C27C26">
            <w:r>
              <w:t>St. Patrick’s Day book</w:t>
            </w:r>
          </w:p>
          <w:p w14:paraId="5A26D433" w14:textId="59B0EF37" w:rsidR="00E825FA" w:rsidRDefault="003B2C8C" w:rsidP="00E825FA">
            <w:r>
              <w:t>Luc</w:t>
            </w:r>
            <w:r w:rsidR="00E825FA">
              <w:t xml:space="preserve"> </w:t>
            </w:r>
            <w:r w:rsidR="00E825FA">
              <w:t xml:space="preserve">St. Patrick’s Day trail mix cooking </w:t>
            </w:r>
          </w:p>
          <w:p w14:paraId="64454775" w14:textId="73D5FB87" w:rsidR="00ED468C" w:rsidRDefault="00ED468C" w:rsidP="00E825FA">
            <w:r>
              <w:t xml:space="preserve"> </w:t>
            </w:r>
          </w:p>
        </w:tc>
        <w:tc>
          <w:tcPr>
            <w:tcW w:w="998" w:type="pct"/>
          </w:tcPr>
          <w:p w14:paraId="50D32F24" w14:textId="12B03A9A" w:rsidR="00ED468C" w:rsidRDefault="00E825FA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 Museum</w:t>
            </w:r>
            <w:r w:rsidR="00ED468C">
              <w:t xml:space="preserve">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351D2DDD" w:rsidR="00BB77B9" w:rsidRDefault="00F86228" w:rsidP="008840D7">
            <w:r>
              <w:t>Sign Language1pm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1CD86EA7" w:rsidR="0076121F" w:rsidRDefault="00ED468C" w:rsidP="002B2111">
            <w:r>
              <w:t>Library 1pm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6B186730" w14:textId="3D6C8883" w:rsidR="00E825FA" w:rsidRDefault="00E825FA" w:rsidP="00D80CD1">
            <w:r>
              <w:t>St. Patrick’s Day trail mix cooking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70774BEE" w:rsidR="00AB08EB" w:rsidRDefault="00D60F2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Margaret </w:t>
            </w:r>
            <w:proofErr w:type="spellStart"/>
            <w:r>
              <w:t>storytime</w:t>
            </w:r>
            <w:proofErr w:type="spellEnd"/>
            <w:r w:rsidR="00144669">
              <w:t xml:space="preserve">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96D9" w14:textId="77777777" w:rsidR="004E0CBB" w:rsidRDefault="004E0CBB">
      <w:pPr>
        <w:spacing w:before="0" w:after="0"/>
      </w:pPr>
      <w:r>
        <w:separator/>
      </w:r>
    </w:p>
  </w:endnote>
  <w:endnote w:type="continuationSeparator" w:id="0">
    <w:p w14:paraId="63766C5C" w14:textId="77777777" w:rsidR="004E0CBB" w:rsidRDefault="004E0C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B94A" w14:textId="77777777" w:rsidR="004E0CBB" w:rsidRDefault="004E0CBB">
      <w:pPr>
        <w:spacing w:before="0" w:after="0"/>
      </w:pPr>
      <w:r>
        <w:separator/>
      </w:r>
    </w:p>
  </w:footnote>
  <w:footnote w:type="continuationSeparator" w:id="0">
    <w:p w14:paraId="60FC9642" w14:textId="77777777" w:rsidR="004E0CBB" w:rsidRDefault="004E0CB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A4BBD"/>
    <w:rsid w:val="002B0B8F"/>
    <w:rsid w:val="002B2111"/>
    <w:rsid w:val="002C250B"/>
    <w:rsid w:val="0030207C"/>
    <w:rsid w:val="00343EEA"/>
    <w:rsid w:val="0035379E"/>
    <w:rsid w:val="00361E30"/>
    <w:rsid w:val="00364FFB"/>
    <w:rsid w:val="003660CD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474D5"/>
    <w:rsid w:val="004D74BD"/>
    <w:rsid w:val="004E0CBB"/>
    <w:rsid w:val="004E3634"/>
    <w:rsid w:val="004F3B6B"/>
    <w:rsid w:val="004F4599"/>
    <w:rsid w:val="004F5F2D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7A32"/>
    <w:rsid w:val="007B2CF0"/>
    <w:rsid w:val="007C108C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E2E69"/>
    <w:rsid w:val="008F5805"/>
    <w:rsid w:val="009039C2"/>
    <w:rsid w:val="0090523B"/>
    <w:rsid w:val="00941B02"/>
    <w:rsid w:val="00943424"/>
    <w:rsid w:val="00960EBB"/>
    <w:rsid w:val="0096318C"/>
    <w:rsid w:val="0096647F"/>
    <w:rsid w:val="00967140"/>
    <w:rsid w:val="009A418B"/>
    <w:rsid w:val="009A7A07"/>
    <w:rsid w:val="009B1D29"/>
    <w:rsid w:val="009D0277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2026-02-26T22:19:00Z</cp:lastPrinted>
  <dcterms:created xsi:type="dcterms:W3CDTF">2026-03-06T16:22:00Z</dcterms:created>
  <dcterms:modified xsi:type="dcterms:W3CDTF">2026-03-06T16:22:00Z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