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8092" w14:textId="775B45BC" w:rsidR="00865ABE" w:rsidRDefault="006F0FC1" w:rsidP="00865ABE">
      <w:pPr>
        <w:jc w:val="center"/>
        <w:rPr>
          <w:rFonts w:ascii="Cambria Math" w:hAnsi="Cambria Math"/>
          <w:color w:val="C00000"/>
          <w:sz w:val="36"/>
          <w:szCs w:val="36"/>
        </w:rPr>
      </w:pPr>
      <w:r>
        <w:rPr>
          <w:rFonts w:ascii="Cambria Math" w:hAnsi="Cambria Math"/>
          <w:noProof/>
          <w:color w:val="C00000"/>
          <w:sz w:val="36"/>
          <w:szCs w:val="36"/>
        </w:rPr>
        <w:drawing>
          <wp:anchor distT="0" distB="0" distL="114300" distR="114300" simplePos="0" relativeHeight="251659264" behindDoc="0" locked="0" layoutInCell="1" allowOverlap="1" wp14:anchorId="60C52FB0" wp14:editId="5212FF65">
            <wp:simplePos x="0" y="0"/>
            <wp:positionH relativeFrom="margin">
              <wp:align>left</wp:align>
            </wp:positionH>
            <wp:positionV relativeFrom="paragraph">
              <wp:posOffset>0</wp:posOffset>
            </wp:positionV>
            <wp:extent cx="2494280" cy="1771650"/>
            <wp:effectExtent l="0" t="0" r="1270" b="0"/>
            <wp:wrapThrough wrapText="bothSides">
              <wp:wrapPolygon edited="0">
                <wp:start x="0" y="0"/>
                <wp:lineTo x="0" y="21368"/>
                <wp:lineTo x="21446" y="21368"/>
                <wp:lineTo x="21446" y="0"/>
                <wp:lineTo x="0" y="0"/>
              </wp:wrapPolygon>
            </wp:wrapThrough>
            <wp:docPr id="99539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4280" cy="1771650"/>
                    </a:xfrm>
                    <a:prstGeom prst="rect">
                      <a:avLst/>
                    </a:prstGeom>
                    <a:noFill/>
                  </pic:spPr>
                </pic:pic>
              </a:graphicData>
            </a:graphic>
            <wp14:sizeRelH relativeFrom="page">
              <wp14:pctWidth>0</wp14:pctWidth>
            </wp14:sizeRelH>
            <wp14:sizeRelV relativeFrom="page">
              <wp14:pctHeight>0</wp14:pctHeight>
            </wp14:sizeRelV>
          </wp:anchor>
        </w:drawing>
      </w:r>
    </w:p>
    <w:p w14:paraId="28BE6EAE" w14:textId="77777777" w:rsidR="006F0FC1" w:rsidRDefault="006F0FC1" w:rsidP="00865ABE">
      <w:pPr>
        <w:jc w:val="center"/>
        <w:rPr>
          <w:rFonts w:ascii="Cambria Math" w:hAnsi="Cambria Math"/>
          <w:color w:val="C00000"/>
          <w:sz w:val="36"/>
          <w:szCs w:val="36"/>
        </w:rPr>
      </w:pPr>
    </w:p>
    <w:p w14:paraId="72E63029" w14:textId="2AD4AB49" w:rsidR="00865ABE" w:rsidRPr="00301394" w:rsidRDefault="006F0FC1" w:rsidP="00865ABE">
      <w:pPr>
        <w:jc w:val="center"/>
        <w:rPr>
          <w:rFonts w:ascii="Bradley Hand ITC" w:hAnsi="Bradley Hand ITC" w:cs="Dreaming Outloud Script Pro"/>
          <w:b/>
          <w:bCs/>
          <w:color w:val="833C0B" w:themeColor="accent2" w:themeShade="80"/>
          <w:sz w:val="44"/>
          <w:szCs w:val="44"/>
        </w:rPr>
      </w:pPr>
      <w:r w:rsidRPr="00301394">
        <w:rPr>
          <w:rFonts w:ascii="Bradley Hand ITC" w:hAnsi="Bradley Hand ITC" w:cs="Dreaming Outloud Script Pro"/>
          <w:b/>
          <w:bCs/>
          <w:color w:val="833C0B" w:themeColor="accent2" w:themeShade="80"/>
          <w:sz w:val="44"/>
          <w:szCs w:val="44"/>
        </w:rPr>
        <w:t xml:space="preserve">Miss Shelly’s </w:t>
      </w:r>
      <w:r w:rsidR="003D35DE" w:rsidRPr="00301394">
        <w:rPr>
          <w:rFonts w:ascii="Bradley Hand ITC" w:hAnsi="Bradley Hand ITC" w:cs="Dreaming Outloud Script Pro"/>
          <w:b/>
          <w:bCs/>
          <w:color w:val="833C0B" w:themeColor="accent2" w:themeShade="80"/>
          <w:sz w:val="44"/>
          <w:szCs w:val="44"/>
        </w:rPr>
        <w:t xml:space="preserve">October </w:t>
      </w:r>
      <w:r w:rsidRPr="00301394">
        <w:rPr>
          <w:rFonts w:ascii="Bradley Hand ITC" w:hAnsi="Bradley Hand ITC" w:cs="Dreaming Outloud Script Pro"/>
          <w:b/>
          <w:bCs/>
          <w:color w:val="833C0B" w:themeColor="accent2" w:themeShade="80"/>
          <w:sz w:val="44"/>
          <w:szCs w:val="44"/>
        </w:rPr>
        <w:t>School News</w:t>
      </w:r>
    </w:p>
    <w:p w14:paraId="03D28DE8" w14:textId="06E6C470" w:rsidR="00865ABE" w:rsidRPr="00891B4F" w:rsidRDefault="00865ABE" w:rsidP="00865ABE">
      <w:pPr>
        <w:jc w:val="center"/>
        <w:rPr>
          <w:rFonts w:ascii="Cambria Math" w:hAnsi="Cambria Math"/>
          <w:color w:val="C00000"/>
          <w:sz w:val="36"/>
          <w:szCs w:val="36"/>
        </w:rPr>
      </w:pPr>
    </w:p>
    <w:p w14:paraId="6C7A3132" w14:textId="69290CE9" w:rsidR="00301394" w:rsidRDefault="00301394" w:rsidP="00865ABE">
      <w:pPr>
        <w:rPr>
          <w:rFonts w:ascii="Bernard MT Condensed" w:hAnsi="Bernard MT Condensed"/>
          <w:color w:val="C45911"/>
          <w:sz w:val="40"/>
          <w:szCs w:val="40"/>
          <w:u w:val="single"/>
        </w:rPr>
      </w:pPr>
    </w:p>
    <w:p w14:paraId="6D4CE7AB" w14:textId="77777777" w:rsidR="00301394" w:rsidRDefault="00301394" w:rsidP="00865ABE">
      <w:pPr>
        <w:rPr>
          <w:rFonts w:ascii="Bernard MT Condensed" w:hAnsi="Bernard MT Condensed"/>
          <w:color w:val="C45911"/>
          <w:sz w:val="40"/>
          <w:szCs w:val="40"/>
          <w:u w:val="single"/>
        </w:rPr>
      </w:pPr>
    </w:p>
    <w:p w14:paraId="549BCDAC" w14:textId="1906B18E" w:rsidR="00301394" w:rsidRDefault="00301394" w:rsidP="00865ABE">
      <w:pPr>
        <w:rPr>
          <w:rFonts w:ascii="Bernard MT Condensed" w:hAnsi="Bernard MT Condensed"/>
          <w:color w:val="C45911"/>
          <w:sz w:val="40"/>
          <w:szCs w:val="40"/>
          <w:u w:val="single"/>
        </w:rPr>
      </w:pPr>
    </w:p>
    <w:p w14:paraId="2E813CDF" w14:textId="3DDCA467" w:rsidR="00865ABE" w:rsidRDefault="00865ABE" w:rsidP="00865ABE">
      <w:pPr>
        <w:rPr>
          <w:rFonts w:ascii="Bernard MT Condensed" w:hAnsi="Bernard MT Condensed"/>
          <w:color w:val="C45911"/>
          <w:sz w:val="40"/>
          <w:szCs w:val="40"/>
          <w:u w:val="single"/>
        </w:rPr>
      </w:pPr>
      <w:r w:rsidRPr="000A152B">
        <w:rPr>
          <w:rFonts w:ascii="Bernard MT Condensed" w:hAnsi="Bernard MT Condensed"/>
          <w:color w:val="C45911"/>
          <w:sz w:val="40"/>
          <w:szCs w:val="40"/>
          <w:u w:val="single"/>
        </w:rPr>
        <w:t>UPCOMING DATES</w:t>
      </w:r>
    </w:p>
    <w:p w14:paraId="0D98F136" w14:textId="20B17FFD" w:rsidR="008D0008" w:rsidRPr="00F31B37" w:rsidRDefault="008D0008" w:rsidP="00865ABE">
      <w:pPr>
        <w:rPr>
          <w:rFonts w:ascii="Calibri" w:hAnsi="Calibri" w:cs="Calibri"/>
          <w:sz w:val="28"/>
          <w:szCs w:val="28"/>
        </w:rPr>
      </w:pPr>
      <w:r w:rsidRPr="00F31B37">
        <w:rPr>
          <w:rFonts w:ascii="Calibri" w:hAnsi="Calibri" w:cs="Calibri"/>
          <w:sz w:val="28"/>
          <w:szCs w:val="28"/>
        </w:rPr>
        <w:t>October 18 – UW Big Event – fall maintenance day, starting at 10 a.m.</w:t>
      </w:r>
    </w:p>
    <w:p w14:paraId="1CFF8AF6" w14:textId="0799DDD4" w:rsidR="006F0FC1" w:rsidRPr="00F31B37" w:rsidRDefault="006F0FC1" w:rsidP="00865ABE">
      <w:pPr>
        <w:rPr>
          <w:rFonts w:ascii="Calibri" w:hAnsi="Calibri" w:cs="Calibri"/>
          <w:sz w:val="28"/>
          <w:szCs w:val="28"/>
        </w:rPr>
      </w:pPr>
      <w:r w:rsidRPr="00F31B37">
        <w:rPr>
          <w:rFonts w:ascii="Calibri" w:hAnsi="Calibri" w:cs="Calibri"/>
          <w:sz w:val="28"/>
          <w:szCs w:val="28"/>
        </w:rPr>
        <w:t>October 29 -Halloween parties in classrooms, costume parade at 11:</w:t>
      </w:r>
      <w:r w:rsidR="003D35DE" w:rsidRPr="00F31B37">
        <w:rPr>
          <w:rFonts w:ascii="Calibri" w:hAnsi="Calibri" w:cs="Calibri"/>
          <w:sz w:val="28"/>
          <w:szCs w:val="28"/>
        </w:rPr>
        <w:t>1</w:t>
      </w:r>
      <w:r w:rsidRPr="00F31B37">
        <w:rPr>
          <w:rFonts w:ascii="Calibri" w:hAnsi="Calibri" w:cs="Calibri"/>
          <w:sz w:val="28"/>
          <w:szCs w:val="28"/>
        </w:rPr>
        <w:t>0 a.m.</w:t>
      </w:r>
    </w:p>
    <w:p w14:paraId="0DD925F5" w14:textId="2FE80319" w:rsidR="006F0FC1" w:rsidRPr="00F31B37" w:rsidRDefault="006F0FC1" w:rsidP="00865ABE">
      <w:pPr>
        <w:rPr>
          <w:rFonts w:ascii="Calibri" w:hAnsi="Calibri" w:cs="Calibri"/>
          <w:sz w:val="28"/>
          <w:szCs w:val="28"/>
        </w:rPr>
      </w:pPr>
      <w:r w:rsidRPr="00F31B37">
        <w:rPr>
          <w:rFonts w:ascii="Calibri" w:hAnsi="Calibri" w:cs="Calibri"/>
          <w:sz w:val="28"/>
          <w:szCs w:val="28"/>
        </w:rPr>
        <w:t xml:space="preserve">October 29 – 11:30 dismissal </w:t>
      </w:r>
      <w:r w:rsidR="00301394">
        <w:rPr>
          <w:rFonts w:ascii="Calibri" w:hAnsi="Calibri" w:cs="Calibri"/>
          <w:sz w:val="28"/>
          <w:szCs w:val="28"/>
        </w:rPr>
        <w:t xml:space="preserve">for </w:t>
      </w:r>
      <w:r w:rsidRPr="00F31B37">
        <w:rPr>
          <w:rFonts w:ascii="Calibri" w:hAnsi="Calibri" w:cs="Calibri"/>
          <w:sz w:val="28"/>
          <w:szCs w:val="28"/>
        </w:rPr>
        <w:t>all students</w:t>
      </w:r>
    </w:p>
    <w:p w14:paraId="16C141CB" w14:textId="1B481FA0" w:rsidR="006F0FC1" w:rsidRDefault="006F0FC1" w:rsidP="00865ABE">
      <w:pPr>
        <w:rPr>
          <w:rFonts w:ascii="Calibri" w:hAnsi="Calibri" w:cs="Calibri"/>
          <w:sz w:val="28"/>
          <w:szCs w:val="28"/>
        </w:rPr>
      </w:pPr>
      <w:r w:rsidRPr="00F31B37">
        <w:rPr>
          <w:rFonts w:ascii="Calibri" w:hAnsi="Calibri" w:cs="Calibri"/>
          <w:sz w:val="28"/>
          <w:szCs w:val="28"/>
        </w:rPr>
        <w:t>October 30 &amp; 31 – Open School closed – (</w:t>
      </w:r>
      <w:r w:rsidR="00301394">
        <w:rPr>
          <w:rFonts w:ascii="Calibri" w:hAnsi="Calibri" w:cs="Calibri"/>
          <w:sz w:val="28"/>
          <w:szCs w:val="28"/>
        </w:rPr>
        <w:t>district-wide school</w:t>
      </w:r>
      <w:r w:rsidRPr="00F31B37">
        <w:rPr>
          <w:rFonts w:ascii="Calibri" w:hAnsi="Calibri" w:cs="Calibri"/>
          <w:sz w:val="28"/>
          <w:szCs w:val="28"/>
        </w:rPr>
        <w:t xml:space="preserve"> closure</w:t>
      </w:r>
      <w:r w:rsidR="00301394">
        <w:rPr>
          <w:rFonts w:ascii="Calibri" w:hAnsi="Calibri" w:cs="Calibri"/>
          <w:sz w:val="28"/>
          <w:szCs w:val="28"/>
        </w:rPr>
        <w:t>s</w:t>
      </w:r>
      <w:r w:rsidRPr="00F31B37">
        <w:rPr>
          <w:rFonts w:ascii="Calibri" w:hAnsi="Calibri" w:cs="Calibri"/>
          <w:sz w:val="28"/>
          <w:szCs w:val="28"/>
        </w:rPr>
        <w:t>)</w:t>
      </w:r>
    </w:p>
    <w:p w14:paraId="0832217B" w14:textId="74B0130A" w:rsidR="00865ABE" w:rsidRDefault="00B21E18" w:rsidP="00865ABE">
      <w:pPr>
        <w:rPr>
          <w:rFonts w:ascii="Calibri" w:hAnsi="Calibri" w:cs="Calibri"/>
          <w:sz w:val="28"/>
          <w:szCs w:val="28"/>
        </w:rPr>
      </w:pPr>
      <w:r w:rsidRPr="00F31B37">
        <w:rPr>
          <w:rFonts w:ascii="Calibri" w:hAnsi="Calibri" w:cs="Calibri"/>
          <w:sz w:val="28"/>
          <w:szCs w:val="28"/>
        </w:rPr>
        <w:t xml:space="preserve">October – family/teacher conferences </w:t>
      </w:r>
      <w:r w:rsidR="003D35DE" w:rsidRPr="00F31B37">
        <w:rPr>
          <w:rFonts w:ascii="Calibri" w:hAnsi="Calibri" w:cs="Calibri"/>
          <w:sz w:val="28"/>
          <w:szCs w:val="28"/>
        </w:rPr>
        <w:t>the week of October 20</w:t>
      </w:r>
    </w:p>
    <w:p w14:paraId="29C28866" w14:textId="6F0C3174" w:rsidR="00301394" w:rsidRPr="00F31B37" w:rsidRDefault="00301394" w:rsidP="00865ABE">
      <w:pPr>
        <w:rPr>
          <w:rFonts w:ascii="Calibri" w:hAnsi="Calibri" w:cs="Aharoni"/>
          <w:sz w:val="28"/>
          <w:szCs w:val="28"/>
        </w:rPr>
      </w:pPr>
      <w:r>
        <w:rPr>
          <w:rFonts w:ascii="Calibri" w:hAnsi="Calibri" w:cs="Calibri"/>
          <w:sz w:val="28"/>
          <w:szCs w:val="28"/>
        </w:rPr>
        <w:t>November – normal hours November 3 (district schools are closed, we are open)</w:t>
      </w:r>
    </w:p>
    <w:p w14:paraId="129C0549" w14:textId="77777777" w:rsidR="00865ABE" w:rsidRDefault="00865ABE" w:rsidP="00865ABE">
      <w:pPr>
        <w:rPr>
          <w:rFonts w:ascii="Calibri" w:hAnsi="Calibri" w:cs="Calibri"/>
          <w:sz w:val="24"/>
          <w:szCs w:val="24"/>
        </w:rPr>
      </w:pPr>
    </w:p>
    <w:p w14:paraId="287EF461" w14:textId="5E8480AA" w:rsidR="00865ABE" w:rsidRDefault="00865ABE" w:rsidP="00865ABE">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Scholastic Bookfair</w:t>
      </w:r>
    </w:p>
    <w:p w14:paraId="0774C6A9" w14:textId="336A497B" w:rsidR="008D0008" w:rsidRPr="002F5267" w:rsidRDefault="008D0008" w:rsidP="008D0008">
      <w:pPr>
        <w:spacing w:after="160" w:line="278" w:lineRule="auto"/>
        <w:rPr>
          <w:rFonts w:ascii="Arial" w:hAnsi="Arial" w:cs="Arial"/>
          <w:sz w:val="24"/>
          <w:szCs w:val="24"/>
        </w:rPr>
      </w:pPr>
      <w:r w:rsidRPr="002F5267">
        <w:rPr>
          <w:rFonts w:ascii="Arial" w:hAnsi="Arial" w:cs="Arial"/>
          <w:sz w:val="24"/>
          <w:szCs w:val="24"/>
        </w:rPr>
        <w:t>Our Scholastic Book Fair will be held in the office October 13–24!</w:t>
      </w:r>
    </w:p>
    <w:p w14:paraId="65A378FF" w14:textId="2738EEFF" w:rsidR="008D0008" w:rsidRPr="002F5267" w:rsidRDefault="008D0008" w:rsidP="008D0008">
      <w:pPr>
        <w:numPr>
          <w:ilvl w:val="0"/>
          <w:numId w:val="5"/>
        </w:numPr>
        <w:spacing w:after="160" w:line="278" w:lineRule="auto"/>
        <w:rPr>
          <w:rFonts w:ascii="Arial" w:hAnsi="Arial" w:cs="Arial"/>
          <w:sz w:val="24"/>
          <w:szCs w:val="24"/>
        </w:rPr>
      </w:pPr>
      <w:r w:rsidRPr="002F5267">
        <w:rPr>
          <w:rFonts w:ascii="Arial" w:hAnsi="Arial" w:cs="Arial"/>
          <w:sz w:val="24"/>
          <w:szCs w:val="24"/>
        </w:rPr>
        <w:t>Sales: Begin Tuesday, October 14 and continue through noon on October 24.</w:t>
      </w:r>
    </w:p>
    <w:p w14:paraId="4B65AF85" w14:textId="37BCD0DF" w:rsidR="008D0008" w:rsidRPr="002F5267" w:rsidRDefault="008D0008" w:rsidP="008D0008">
      <w:pPr>
        <w:spacing w:after="160" w:line="278" w:lineRule="auto"/>
        <w:rPr>
          <w:rFonts w:ascii="Arial" w:hAnsi="Arial" w:cs="Arial"/>
          <w:sz w:val="24"/>
          <w:szCs w:val="24"/>
        </w:rPr>
      </w:pPr>
      <w:r w:rsidRPr="002F5267">
        <w:rPr>
          <w:rFonts w:ascii="Arial" w:hAnsi="Arial" w:cs="Arial"/>
          <w:sz w:val="24"/>
          <w:szCs w:val="24"/>
        </w:rPr>
        <w:t>Books can be purchased directly from the fair and taken home the same day. Every purchase helps our school earn Scholastic points, which we use to buy items like circle time carpets, bookshelves, and new learning materials.</w:t>
      </w:r>
    </w:p>
    <w:p w14:paraId="170B55D7" w14:textId="652DD084" w:rsidR="008D0008" w:rsidRPr="002F5267" w:rsidRDefault="008D0008" w:rsidP="008D0008">
      <w:pPr>
        <w:spacing w:after="160" w:line="278" w:lineRule="auto"/>
        <w:rPr>
          <w:rFonts w:ascii="Arial" w:hAnsi="Arial" w:cs="Arial"/>
          <w:sz w:val="24"/>
          <w:szCs w:val="24"/>
        </w:rPr>
      </w:pPr>
      <w:r w:rsidRPr="002F5267">
        <w:rPr>
          <w:rFonts w:ascii="Arial" w:hAnsi="Arial" w:cs="Arial"/>
          <w:sz w:val="24"/>
          <w:szCs w:val="24"/>
        </w:rPr>
        <w:t>Payment options: Cash (exact change, please), check, or debit/credit card.</w:t>
      </w:r>
      <w:r w:rsidRPr="002F5267">
        <w:rPr>
          <w:rFonts w:ascii="Arial" w:hAnsi="Arial" w:cs="Arial"/>
          <w:sz w:val="24"/>
          <w:szCs w:val="24"/>
        </w:rPr>
        <w:br/>
        <w:t>Books also make great gifts—thank you for supporting reading and our school!</w:t>
      </w:r>
    </w:p>
    <w:p w14:paraId="5D8B5D20" w14:textId="77686C74" w:rsidR="008D0008" w:rsidRPr="00301394" w:rsidRDefault="008D0008" w:rsidP="008D0008">
      <w:pPr>
        <w:rPr>
          <w:rFonts w:ascii="Arial" w:hAnsi="Arial" w:cs="Arial"/>
          <w:color w:val="C45911"/>
          <w:sz w:val="24"/>
          <w:szCs w:val="24"/>
          <w:u w:val="single"/>
        </w:rPr>
      </w:pPr>
      <w:r w:rsidRPr="002F5267">
        <w:rPr>
          <w:rFonts w:ascii="Arial" w:hAnsi="Arial" w:cs="Arial"/>
          <w:sz w:val="24"/>
          <w:szCs w:val="24"/>
        </w:rPr>
        <w:t>Shop online:</w:t>
      </w:r>
      <w:r w:rsidRPr="00301394">
        <w:rPr>
          <w:rFonts w:ascii="Arial" w:hAnsi="Arial" w:cs="Arial"/>
          <w:b/>
          <w:bCs/>
          <w:sz w:val="24"/>
          <w:szCs w:val="24"/>
        </w:rPr>
        <w:t xml:space="preserve">  </w:t>
      </w:r>
      <w:r w:rsidRPr="00301394">
        <w:rPr>
          <w:rFonts w:ascii="Arial" w:hAnsi="Arial" w:cs="Arial"/>
          <w:sz w:val="24"/>
          <w:szCs w:val="24"/>
        </w:rPr>
        <w:t>https://bookfairs.scholastic.com/bf/theopensch1</w:t>
      </w:r>
    </w:p>
    <w:p w14:paraId="4873B8E5" w14:textId="14411A27" w:rsidR="008D0008" w:rsidRDefault="008D0008" w:rsidP="00865ABE">
      <w:pPr>
        <w:rPr>
          <w:rFonts w:ascii="Bernard MT Condensed" w:hAnsi="Bernard MT Condensed" w:cs="Aharoni"/>
          <w:color w:val="C45911"/>
          <w:sz w:val="28"/>
          <w:szCs w:val="28"/>
          <w:u w:val="single"/>
        </w:rPr>
      </w:pPr>
    </w:p>
    <w:p w14:paraId="77D4DC6D" w14:textId="7F62A3F3" w:rsidR="006F0FC1" w:rsidRDefault="008D0008" w:rsidP="006F0FC1">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H</w:t>
      </w:r>
      <w:r w:rsidR="006F0FC1">
        <w:rPr>
          <w:rFonts w:ascii="Bernard MT Condensed" w:hAnsi="Bernard MT Condensed" w:cs="Aharoni"/>
          <w:color w:val="C45911"/>
          <w:sz w:val="28"/>
          <w:szCs w:val="28"/>
          <w:u w:val="single"/>
        </w:rPr>
        <w:t>alloween</w:t>
      </w:r>
      <w:r>
        <w:rPr>
          <w:rFonts w:ascii="Bernard MT Condensed" w:hAnsi="Bernard MT Condensed" w:cs="Aharoni"/>
          <w:color w:val="C45911"/>
          <w:sz w:val="28"/>
          <w:szCs w:val="28"/>
          <w:u w:val="single"/>
        </w:rPr>
        <w:t xml:space="preserve"> Fun</w:t>
      </w:r>
    </w:p>
    <w:p w14:paraId="4B4E8202" w14:textId="19B746E2" w:rsidR="008D0008" w:rsidRPr="002F5267" w:rsidRDefault="00301394" w:rsidP="008D0008">
      <w:pPr>
        <w:spacing w:after="160" w:line="278" w:lineRule="auto"/>
        <w:rPr>
          <w:rFonts w:ascii="Arial" w:hAnsi="Arial" w:cs="Arial"/>
          <w:sz w:val="24"/>
          <w:szCs w:val="24"/>
        </w:rPr>
      </w:pPr>
      <w:r>
        <w:rPr>
          <w:rFonts w:ascii="Calibri" w:hAnsi="Calibri" w:cs="Aharoni"/>
          <w:noProof/>
          <w:sz w:val="24"/>
          <w:szCs w:val="24"/>
          <w14:ligatures w14:val="standardContextual"/>
        </w:rPr>
        <w:drawing>
          <wp:anchor distT="0" distB="0" distL="114300" distR="114300" simplePos="0" relativeHeight="251660288" behindDoc="0" locked="0" layoutInCell="1" allowOverlap="1" wp14:anchorId="53D3FC05" wp14:editId="467B385B">
            <wp:simplePos x="0" y="0"/>
            <wp:positionH relativeFrom="margin">
              <wp:posOffset>4857750</wp:posOffset>
            </wp:positionH>
            <wp:positionV relativeFrom="paragraph">
              <wp:posOffset>259080</wp:posOffset>
            </wp:positionV>
            <wp:extent cx="1819275" cy="1819275"/>
            <wp:effectExtent l="0" t="0" r="9525" b="9525"/>
            <wp:wrapThrough wrapText="bothSides">
              <wp:wrapPolygon edited="0">
                <wp:start x="0" y="0"/>
                <wp:lineTo x="0" y="21487"/>
                <wp:lineTo x="21487" y="21487"/>
                <wp:lineTo x="21487" y="0"/>
                <wp:lineTo x="0" y="0"/>
              </wp:wrapPolygon>
            </wp:wrapThrough>
            <wp:docPr id="1516529953" name="Picture 4" descr="A cartoon cat on a pumpk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29953" name="Picture 4" descr="A cartoon cat on a pumpkin&#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819275" cy="1819275"/>
                    </a:xfrm>
                    <a:prstGeom prst="rect">
                      <a:avLst/>
                    </a:prstGeom>
                  </pic:spPr>
                </pic:pic>
              </a:graphicData>
            </a:graphic>
            <wp14:sizeRelH relativeFrom="page">
              <wp14:pctWidth>0</wp14:pctWidth>
            </wp14:sizeRelH>
            <wp14:sizeRelV relativeFrom="page">
              <wp14:pctHeight>0</wp14:pctHeight>
            </wp14:sizeRelV>
          </wp:anchor>
        </w:drawing>
      </w:r>
      <w:proofErr w:type="gramStart"/>
      <w:r w:rsidR="008D0008" w:rsidRPr="002F5267">
        <w:rPr>
          <w:rFonts w:ascii="Arial" w:hAnsi="Arial" w:cs="Arial"/>
          <w:sz w:val="24"/>
          <w:szCs w:val="24"/>
        </w:rPr>
        <w:t>We’ll</w:t>
      </w:r>
      <w:proofErr w:type="gramEnd"/>
      <w:r w:rsidR="008D0008" w:rsidRPr="002F5267">
        <w:rPr>
          <w:rFonts w:ascii="Arial" w:hAnsi="Arial" w:cs="Arial"/>
          <w:sz w:val="24"/>
          <w:szCs w:val="24"/>
        </w:rPr>
        <w:t xml:space="preserve"> celebrate Halloween on Tuesday, October 29 with classroom parties in the morning, followed by a costume parade at 11:10 a.m. on the bike path (weather permitting). Families are invited to come watch!</w:t>
      </w:r>
      <w:r>
        <w:rPr>
          <w:rFonts w:ascii="Arial" w:hAnsi="Arial" w:cs="Arial"/>
          <w:sz w:val="24"/>
          <w:szCs w:val="24"/>
        </w:rPr>
        <w:t xml:space="preserve"> </w:t>
      </w:r>
    </w:p>
    <w:p w14:paraId="1DDE551B" w14:textId="68AEEC97" w:rsidR="008D0008" w:rsidRPr="002F5267" w:rsidRDefault="008D0008" w:rsidP="008D0008">
      <w:pPr>
        <w:spacing w:after="160" w:line="278" w:lineRule="auto"/>
        <w:rPr>
          <w:rFonts w:ascii="Arial" w:hAnsi="Arial" w:cs="Arial"/>
          <w:sz w:val="24"/>
          <w:szCs w:val="24"/>
        </w:rPr>
      </w:pPr>
      <w:r w:rsidRPr="002F5267">
        <w:rPr>
          <w:rFonts w:ascii="Arial" w:hAnsi="Arial" w:cs="Arial"/>
          <w:sz w:val="24"/>
          <w:szCs w:val="24"/>
        </w:rPr>
        <w:t>School will dismiss early at 11:30 a.m. (district-wide).</w:t>
      </w:r>
    </w:p>
    <w:p w14:paraId="39749E98" w14:textId="77880CFB" w:rsidR="00301394" w:rsidRDefault="008D0008" w:rsidP="00301394">
      <w:pPr>
        <w:spacing w:after="160" w:line="278" w:lineRule="auto"/>
        <w:rPr>
          <w:rFonts w:ascii="Calibri" w:hAnsi="Calibri" w:cs="Aharoni"/>
          <w:sz w:val="24"/>
          <w:szCs w:val="24"/>
        </w:rPr>
      </w:pPr>
      <w:r w:rsidRPr="002F5267">
        <w:rPr>
          <w:rFonts w:ascii="Arial" w:hAnsi="Arial" w:cs="Arial"/>
          <w:sz w:val="24"/>
          <w:szCs w:val="24"/>
        </w:rPr>
        <w:t xml:space="preserve">Costume reminders: Please avoid anything too scary or that includes </w:t>
      </w:r>
      <w:proofErr w:type="gramStart"/>
      <w:r w:rsidRPr="002F5267">
        <w:rPr>
          <w:rFonts w:ascii="Arial" w:hAnsi="Arial" w:cs="Arial"/>
          <w:sz w:val="24"/>
          <w:szCs w:val="24"/>
        </w:rPr>
        <w:t>play</w:t>
      </w:r>
      <w:proofErr w:type="gramEnd"/>
      <w:r w:rsidRPr="002F5267">
        <w:rPr>
          <w:rFonts w:ascii="Arial" w:hAnsi="Arial" w:cs="Arial"/>
          <w:sz w:val="24"/>
          <w:szCs w:val="24"/>
        </w:rPr>
        <w:t xml:space="preserve"> weapons. Students are welcome to participate in the party and parade even without a costume.</w:t>
      </w:r>
      <w:r w:rsidR="00301394">
        <w:rPr>
          <w:rFonts w:ascii="Calibri" w:hAnsi="Calibri" w:cs="Aharoni"/>
          <w:sz w:val="24"/>
          <w:szCs w:val="24"/>
        </w:rPr>
        <w:br w:type="page"/>
      </w:r>
    </w:p>
    <w:p w14:paraId="2D1C1CE4" w14:textId="77777777" w:rsidR="00F31B37" w:rsidRDefault="00F31B37" w:rsidP="006F2045">
      <w:pPr>
        <w:rPr>
          <w:rFonts w:ascii="Calibri" w:hAnsi="Calibri" w:cs="Aharoni"/>
          <w:sz w:val="24"/>
          <w:szCs w:val="24"/>
        </w:rPr>
      </w:pPr>
    </w:p>
    <w:p w14:paraId="00F97D25" w14:textId="6A8B60B7" w:rsidR="006F2045" w:rsidRDefault="006F2045" w:rsidP="006F2045">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Family/Teacher Conferences</w:t>
      </w:r>
    </w:p>
    <w:p w14:paraId="61FAD999" w14:textId="59F53B12" w:rsidR="00F31B37" w:rsidRPr="002F5267" w:rsidRDefault="00F31B37" w:rsidP="00F31B37">
      <w:pPr>
        <w:spacing w:after="160" w:line="278" w:lineRule="auto"/>
        <w:rPr>
          <w:rFonts w:ascii="Arial" w:hAnsi="Arial" w:cs="Arial"/>
          <w:sz w:val="24"/>
          <w:szCs w:val="24"/>
        </w:rPr>
      </w:pPr>
      <w:r w:rsidRPr="002F5267">
        <w:rPr>
          <w:rFonts w:ascii="Arial" w:hAnsi="Arial" w:cs="Arial"/>
          <w:sz w:val="24"/>
          <w:szCs w:val="24"/>
        </w:rPr>
        <w:t xml:space="preserve">Conferences will take place the week of October 20. Your child’s teacher </w:t>
      </w:r>
      <w:r w:rsidRPr="00301394">
        <w:rPr>
          <w:rFonts w:ascii="Arial" w:hAnsi="Arial" w:cs="Arial"/>
          <w:sz w:val="24"/>
          <w:szCs w:val="24"/>
        </w:rPr>
        <w:t>has emailed you a</w:t>
      </w:r>
      <w:r w:rsidRPr="002F5267">
        <w:rPr>
          <w:rFonts w:ascii="Arial" w:hAnsi="Arial" w:cs="Arial"/>
          <w:sz w:val="24"/>
          <w:szCs w:val="24"/>
        </w:rPr>
        <w:t xml:space="preserve"> link to sign up for a 15-minute time slot. </w:t>
      </w:r>
      <w:r w:rsidRPr="00301394">
        <w:rPr>
          <w:rFonts w:ascii="Arial" w:hAnsi="Arial" w:cs="Arial"/>
          <w:sz w:val="24"/>
          <w:szCs w:val="24"/>
        </w:rPr>
        <w:t xml:space="preserve">If you haven’t seen the email, let us know so we can resend it to you. </w:t>
      </w:r>
      <w:r w:rsidRPr="002F5267">
        <w:rPr>
          <w:rFonts w:ascii="Arial" w:hAnsi="Arial" w:cs="Arial"/>
          <w:sz w:val="24"/>
          <w:szCs w:val="24"/>
        </w:rPr>
        <w:t xml:space="preserve">This is </w:t>
      </w:r>
      <w:r w:rsidR="00301394" w:rsidRPr="00301394">
        <w:rPr>
          <w:rFonts w:ascii="Arial" w:hAnsi="Arial" w:cs="Arial"/>
          <w:sz w:val="24"/>
          <w:szCs w:val="24"/>
        </w:rPr>
        <w:t>a terrific opportunity</w:t>
      </w:r>
      <w:r w:rsidRPr="002F5267">
        <w:rPr>
          <w:rFonts w:ascii="Arial" w:hAnsi="Arial" w:cs="Arial"/>
          <w:sz w:val="24"/>
          <w:szCs w:val="24"/>
        </w:rPr>
        <w:t xml:space="preserve"> to discuss your child’s progress, ask questions, and connect with the teacher.</w:t>
      </w:r>
    </w:p>
    <w:p w14:paraId="6F7AAA5B" w14:textId="77777777" w:rsidR="00F31B37" w:rsidRPr="002F5267" w:rsidRDefault="00F31B37" w:rsidP="00F31B37">
      <w:pPr>
        <w:numPr>
          <w:ilvl w:val="0"/>
          <w:numId w:val="6"/>
        </w:numPr>
        <w:spacing w:after="160" w:line="278" w:lineRule="auto"/>
        <w:rPr>
          <w:rFonts w:ascii="Arial" w:hAnsi="Arial" w:cs="Arial"/>
          <w:sz w:val="24"/>
          <w:szCs w:val="24"/>
        </w:rPr>
      </w:pPr>
      <w:r w:rsidRPr="002F5267">
        <w:rPr>
          <w:rFonts w:ascii="Arial" w:hAnsi="Arial" w:cs="Arial"/>
          <w:sz w:val="24"/>
          <w:szCs w:val="24"/>
        </w:rPr>
        <w:t>Morning sessions: 7:30–11:00 a.m. (teachers’ classes will continue as usual with a substitute)</w:t>
      </w:r>
    </w:p>
    <w:p w14:paraId="4FE654DA" w14:textId="77777777" w:rsidR="00F31B37" w:rsidRPr="002F5267" w:rsidRDefault="00F31B37" w:rsidP="00F31B37">
      <w:pPr>
        <w:numPr>
          <w:ilvl w:val="0"/>
          <w:numId w:val="6"/>
        </w:numPr>
        <w:spacing w:after="160" w:line="278" w:lineRule="auto"/>
        <w:rPr>
          <w:rFonts w:ascii="Arial" w:hAnsi="Arial" w:cs="Arial"/>
          <w:sz w:val="24"/>
          <w:szCs w:val="24"/>
        </w:rPr>
      </w:pPr>
      <w:r w:rsidRPr="002F5267">
        <w:rPr>
          <w:rFonts w:ascii="Arial" w:hAnsi="Arial" w:cs="Arial"/>
          <w:sz w:val="24"/>
          <w:szCs w:val="24"/>
        </w:rPr>
        <w:t>Afternoon sessions: Thursday, October 23, from 3:30–6:30 p.m.</w:t>
      </w:r>
    </w:p>
    <w:p w14:paraId="3015EF32" w14:textId="2BD1AD73" w:rsidR="003D35DE" w:rsidRPr="000A3AB6" w:rsidRDefault="008F5516" w:rsidP="003D35DE">
      <w:pPr>
        <w:rPr>
          <w:rFonts w:asciiTheme="minorHAnsi" w:hAnsiTheme="minorHAnsi" w:cstheme="minorHAnsi"/>
          <w:sz w:val="24"/>
          <w:szCs w:val="24"/>
        </w:rPr>
      </w:pPr>
      <w:r>
        <w:rPr>
          <w:rFonts w:ascii="Bernard MT Condensed" w:hAnsi="Bernard MT Condensed" w:cs="Aharoni"/>
          <w:color w:val="C45911"/>
          <w:sz w:val="28"/>
          <w:szCs w:val="28"/>
          <w:u w:val="single"/>
        </w:rPr>
        <w:t>F</w:t>
      </w:r>
      <w:r w:rsidR="003D35DE">
        <w:rPr>
          <w:rFonts w:ascii="Bernard MT Condensed" w:hAnsi="Bernard MT Condensed" w:cs="Aharoni"/>
          <w:color w:val="C45911"/>
          <w:sz w:val="28"/>
          <w:szCs w:val="28"/>
          <w:u w:val="single"/>
        </w:rPr>
        <w:t>undraising</w:t>
      </w:r>
    </w:p>
    <w:p w14:paraId="62FAC1D4" w14:textId="77777777" w:rsidR="00F31B37" w:rsidRPr="002F5267" w:rsidRDefault="00F31B37" w:rsidP="00F31B37">
      <w:pPr>
        <w:spacing w:after="160" w:line="278" w:lineRule="auto"/>
        <w:rPr>
          <w:rFonts w:ascii="Arial" w:hAnsi="Arial" w:cs="Arial"/>
          <w:sz w:val="24"/>
          <w:szCs w:val="24"/>
        </w:rPr>
      </w:pPr>
      <w:r w:rsidRPr="002F5267">
        <w:rPr>
          <w:rFonts w:ascii="Arial" w:hAnsi="Arial" w:cs="Arial"/>
          <w:sz w:val="24"/>
          <w:szCs w:val="24"/>
        </w:rPr>
        <w:t>As a 501(c)(3) nonprofit school, we rely on fundraisers to help bring new projects and materials to life. Past efforts have funded our bike path, passenger vans, new flooring, and more.</w:t>
      </w:r>
    </w:p>
    <w:p w14:paraId="48EACAD7" w14:textId="38BB7F43" w:rsidR="00F31B37" w:rsidRPr="002F5267" w:rsidRDefault="00F31B37" w:rsidP="00F31B37">
      <w:pPr>
        <w:spacing w:after="160" w:line="278" w:lineRule="auto"/>
        <w:rPr>
          <w:rFonts w:ascii="Arial" w:hAnsi="Arial" w:cs="Arial"/>
          <w:sz w:val="24"/>
          <w:szCs w:val="24"/>
        </w:rPr>
      </w:pPr>
      <w:r w:rsidRPr="002F5267">
        <w:rPr>
          <w:rFonts w:ascii="Arial" w:hAnsi="Arial" w:cs="Arial"/>
          <w:sz w:val="24"/>
          <w:szCs w:val="24"/>
        </w:rPr>
        <w:t>This year’s fundraisers:</w:t>
      </w:r>
    </w:p>
    <w:p w14:paraId="7274785D" w14:textId="06F611C3" w:rsidR="00F31B37" w:rsidRPr="002F5267" w:rsidRDefault="00301394" w:rsidP="00F31B37">
      <w:pPr>
        <w:numPr>
          <w:ilvl w:val="0"/>
          <w:numId w:val="7"/>
        </w:numPr>
        <w:spacing w:after="160" w:line="278" w:lineRule="auto"/>
        <w:rPr>
          <w:rFonts w:ascii="Arial" w:hAnsi="Arial" w:cs="Arial"/>
          <w:sz w:val="24"/>
          <w:szCs w:val="24"/>
        </w:rPr>
      </w:pPr>
      <w:r w:rsidRPr="00301394">
        <w:rPr>
          <w:rFonts w:ascii="Arial" w:hAnsi="Arial" w:cs="Arial"/>
          <w:noProof/>
          <w:color w:val="C45911"/>
          <w:sz w:val="24"/>
          <w:szCs w:val="24"/>
          <w:u w:val="single"/>
        </w:rPr>
        <w:drawing>
          <wp:anchor distT="0" distB="0" distL="114300" distR="114300" simplePos="0" relativeHeight="251658240" behindDoc="0" locked="0" layoutInCell="1" allowOverlap="1" wp14:anchorId="0EA35B6D" wp14:editId="61CE6811">
            <wp:simplePos x="0" y="0"/>
            <wp:positionH relativeFrom="margin">
              <wp:align>right</wp:align>
            </wp:positionH>
            <wp:positionV relativeFrom="paragraph">
              <wp:posOffset>424815</wp:posOffset>
            </wp:positionV>
            <wp:extent cx="1267460" cy="1267460"/>
            <wp:effectExtent l="0" t="0" r="8890" b="8890"/>
            <wp:wrapThrough wrapText="bothSides">
              <wp:wrapPolygon edited="0">
                <wp:start x="0" y="0"/>
                <wp:lineTo x="0" y="21427"/>
                <wp:lineTo x="21427" y="21427"/>
                <wp:lineTo x="21427" y="0"/>
                <wp:lineTo x="0" y="0"/>
              </wp:wrapPolygon>
            </wp:wrapThrough>
            <wp:docPr id="1968464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pic:spPr>
                </pic:pic>
              </a:graphicData>
            </a:graphic>
            <wp14:sizeRelH relativeFrom="page">
              <wp14:pctWidth>0</wp14:pctWidth>
            </wp14:sizeRelH>
            <wp14:sizeRelV relativeFrom="page">
              <wp14:pctHeight>0</wp14:pctHeight>
            </wp14:sizeRelV>
          </wp:anchor>
        </w:drawing>
      </w:r>
      <w:r w:rsidR="00F31B37" w:rsidRPr="002F5267">
        <w:rPr>
          <w:rFonts w:ascii="Arial" w:hAnsi="Arial" w:cs="Arial"/>
          <w:b/>
          <w:bCs/>
          <w:sz w:val="24"/>
          <w:szCs w:val="24"/>
        </w:rPr>
        <w:t>Fall (November):</w:t>
      </w:r>
      <w:r w:rsidR="00F31B37" w:rsidRPr="002F5267">
        <w:rPr>
          <w:rFonts w:ascii="Arial" w:hAnsi="Arial" w:cs="Arial"/>
          <w:sz w:val="24"/>
          <w:szCs w:val="24"/>
        </w:rPr>
        <w:t xml:space="preserve"> </w:t>
      </w:r>
      <w:r w:rsidR="00F31B37" w:rsidRPr="002F5267">
        <w:rPr>
          <w:rFonts w:ascii="Arial" w:hAnsi="Arial" w:cs="Arial"/>
          <w:i/>
          <w:iCs/>
          <w:sz w:val="24"/>
          <w:szCs w:val="24"/>
        </w:rPr>
        <w:t>Poppin Popcorn</w:t>
      </w:r>
      <w:r w:rsidR="00F31B37" w:rsidRPr="002F5267">
        <w:rPr>
          <w:rFonts w:ascii="Arial" w:hAnsi="Arial" w:cs="Arial"/>
          <w:sz w:val="24"/>
          <w:szCs w:val="24"/>
        </w:rPr>
        <w:t xml:space="preserve"> — an online/in-person hybrid with popcorn and treats (</w:t>
      </w:r>
      <w:r w:rsidR="00F31B37" w:rsidRPr="00301394">
        <w:rPr>
          <w:rFonts w:ascii="Arial" w:hAnsi="Arial" w:cs="Arial"/>
          <w:sz w:val="24"/>
          <w:szCs w:val="24"/>
        </w:rPr>
        <w:t>pre-</w:t>
      </w:r>
      <w:r w:rsidR="00F31B37" w:rsidRPr="002F5267">
        <w:rPr>
          <w:rFonts w:ascii="Arial" w:hAnsi="Arial" w:cs="Arial"/>
          <w:sz w:val="24"/>
          <w:szCs w:val="24"/>
        </w:rPr>
        <w:t>holiday delivery</w:t>
      </w:r>
      <w:r w:rsidR="00F31B37" w:rsidRPr="00301394">
        <w:rPr>
          <w:rFonts w:ascii="Arial" w:hAnsi="Arial" w:cs="Arial"/>
          <w:sz w:val="24"/>
          <w:szCs w:val="24"/>
        </w:rPr>
        <w:t>)</w:t>
      </w:r>
    </w:p>
    <w:p w14:paraId="793A74F4" w14:textId="4FE6310C" w:rsidR="00F31B37" w:rsidRPr="002F5267" w:rsidRDefault="00F31B37" w:rsidP="00F31B37">
      <w:pPr>
        <w:numPr>
          <w:ilvl w:val="0"/>
          <w:numId w:val="7"/>
        </w:numPr>
        <w:spacing w:after="160" w:line="278" w:lineRule="auto"/>
        <w:rPr>
          <w:rFonts w:ascii="Arial" w:hAnsi="Arial" w:cs="Arial"/>
          <w:sz w:val="24"/>
          <w:szCs w:val="24"/>
        </w:rPr>
      </w:pPr>
      <w:r w:rsidRPr="002F5267">
        <w:rPr>
          <w:rFonts w:ascii="Arial" w:hAnsi="Arial" w:cs="Arial"/>
          <w:b/>
          <w:bCs/>
          <w:sz w:val="24"/>
          <w:szCs w:val="24"/>
        </w:rPr>
        <w:t>Winter:</w:t>
      </w:r>
      <w:r w:rsidRPr="002F5267">
        <w:rPr>
          <w:rFonts w:ascii="Arial" w:hAnsi="Arial" w:cs="Arial"/>
          <w:sz w:val="24"/>
          <w:szCs w:val="24"/>
        </w:rPr>
        <w:t xml:space="preserve"> </w:t>
      </w:r>
      <w:r w:rsidRPr="002F5267">
        <w:rPr>
          <w:rFonts w:ascii="Arial" w:hAnsi="Arial" w:cs="Arial"/>
          <w:i/>
          <w:iCs/>
          <w:sz w:val="24"/>
          <w:szCs w:val="24"/>
        </w:rPr>
        <w:t>Art Show</w:t>
      </w:r>
      <w:r w:rsidRPr="002F5267">
        <w:rPr>
          <w:rFonts w:ascii="Arial" w:hAnsi="Arial" w:cs="Arial"/>
          <w:sz w:val="24"/>
          <w:szCs w:val="24"/>
        </w:rPr>
        <w:t xml:space="preserve"> — student artwork, collaborative projects, and a creative celebration of art</w:t>
      </w:r>
    </w:p>
    <w:p w14:paraId="52A5A781" w14:textId="5048FA4C" w:rsidR="00F31B37" w:rsidRPr="002F5267" w:rsidRDefault="00F31B37" w:rsidP="00F31B37">
      <w:pPr>
        <w:numPr>
          <w:ilvl w:val="0"/>
          <w:numId w:val="7"/>
        </w:numPr>
        <w:spacing w:after="160" w:line="278" w:lineRule="auto"/>
        <w:rPr>
          <w:rFonts w:ascii="Arial" w:hAnsi="Arial" w:cs="Arial"/>
          <w:sz w:val="24"/>
          <w:szCs w:val="24"/>
        </w:rPr>
      </w:pPr>
      <w:r w:rsidRPr="002F5267">
        <w:rPr>
          <w:rFonts w:ascii="Arial" w:hAnsi="Arial" w:cs="Arial"/>
          <w:b/>
          <w:bCs/>
          <w:sz w:val="24"/>
          <w:szCs w:val="24"/>
        </w:rPr>
        <w:t>Spring:</w:t>
      </w:r>
      <w:r w:rsidRPr="002F5267">
        <w:rPr>
          <w:rFonts w:ascii="Arial" w:hAnsi="Arial" w:cs="Arial"/>
          <w:sz w:val="24"/>
          <w:szCs w:val="24"/>
        </w:rPr>
        <w:t xml:space="preserve"> </w:t>
      </w:r>
      <w:r w:rsidRPr="002F5267">
        <w:rPr>
          <w:rFonts w:ascii="Arial" w:hAnsi="Arial" w:cs="Arial"/>
          <w:i/>
          <w:iCs/>
          <w:sz w:val="24"/>
          <w:szCs w:val="24"/>
        </w:rPr>
        <w:t>Online Raffle</w:t>
      </w:r>
      <w:r w:rsidRPr="002F5267">
        <w:rPr>
          <w:rFonts w:ascii="Arial" w:hAnsi="Arial" w:cs="Arial"/>
          <w:sz w:val="24"/>
          <w:szCs w:val="24"/>
        </w:rPr>
        <w:t xml:space="preserve"> — fantastic prizes from local and regional businesses</w:t>
      </w:r>
    </w:p>
    <w:p w14:paraId="3817EB3D" w14:textId="4E0E72F0" w:rsidR="00F31B37" w:rsidRPr="002F5267" w:rsidRDefault="00F31B37" w:rsidP="00F31B37">
      <w:pPr>
        <w:numPr>
          <w:ilvl w:val="0"/>
          <w:numId w:val="7"/>
        </w:numPr>
        <w:spacing w:after="160" w:line="278" w:lineRule="auto"/>
        <w:rPr>
          <w:rFonts w:ascii="Arial" w:hAnsi="Arial" w:cs="Arial"/>
          <w:sz w:val="24"/>
          <w:szCs w:val="24"/>
        </w:rPr>
      </w:pPr>
      <w:r w:rsidRPr="002F5267">
        <w:rPr>
          <w:rFonts w:ascii="Arial" w:hAnsi="Arial" w:cs="Arial"/>
          <w:b/>
          <w:bCs/>
          <w:sz w:val="24"/>
          <w:szCs w:val="24"/>
        </w:rPr>
        <w:t>Summer (July 15, 2026):</w:t>
      </w:r>
      <w:r w:rsidRPr="002F5267">
        <w:rPr>
          <w:rFonts w:ascii="Arial" w:hAnsi="Arial" w:cs="Arial"/>
          <w:sz w:val="24"/>
          <w:szCs w:val="24"/>
        </w:rPr>
        <w:t xml:space="preserve"> </w:t>
      </w:r>
      <w:r w:rsidRPr="002F5267">
        <w:rPr>
          <w:rFonts w:ascii="Arial" w:hAnsi="Arial" w:cs="Arial"/>
          <w:i/>
          <w:iCs/>
          <w:sz w:val="24"/>
          <w:szCs w:val="24"/>
        </w:rPr>
        <w:t>WyoGives Day</w:t>
      </w:r>
      <w:r w:rsidRPr="002F5267">
        <w:rPr>
          <w:rFonts w:ascii="Arial" w:hAnsi="Arial" w:cs="Arial"/>
          <w:sz w:val="24"/>
          <w:szCs w:val="24"/>
        </w:rPr>
        <w:t xml:space="preserve"> — an online giving event for Wyoming nonprofits with donor-matching opportunities</w:t>
      </w:r>
    </w:p>
    <w:p w14:paraId="63899494" w14:textId="4321129B" w:rsidR="003D35DE" w:rsidRDefault="00301394" w:rsidP="00705DD7">
      <w:pPr>
        <w:rPr>
          <w:rFonts w:ascii="Bernard MT Condensed" w:hAnsi="Bernard MT Condensed" w:cs="Aharoni"/>
          <w:color w:val="C45911"/>
          <w:sz w:val="28"/>
          <w:szCs w:val="28"/>
          <w:u w:val="single"/>
        </w:rPr>
      </w:pPr>
      <w:r>
        <w:rPr>
          <w:rFonts w:ascii="Arial" w:hAnsi="Arial" w:cs="Arial"/>
          <w:noProof/>
          <w:sz w:val="24"/>
          <w:szCs w:val="24"/>
          <w14:ligatures w14:val="standardContextual"/>
        </w:rPr>
        <w:drawing>
          <wp:anchor distT="0" distB="0" distL="114300" distR="114300" simplePos="0" relativeHeight="251661312" behindDoc="0" locked="0" layoutInCell="1" allowOverlap="1" wp14:anchorId="0978F3CB" wp14:editId="0B76A617">
            <wp:simplePos x="0" y="0"/>
            <wp:positionH relativeFrom="margin">
              <wp:posOffset>-19050</wp:posOffset>
            </wp:positionH>
            <wp:positionV relativeFrom="paragraph">
              <wp:posOffset>139065</wp:posOffset>
            </wp:positionV>
            <wp:extent cx="2057400" cy="1371600"/>
            <wp:effectExtent l="0" t="0" r="0" b="0"/>
            <wp:wrapThrough wrapText="bothSides">
              <wp:wrapPolygon edited="0">
                <wp:start x="0" y="0"/>
                <wp:lineTo x="0" y="21300"/>
                <wp:lineTo x="21400" y="21300"/>
                <wp:lineTo x="21400" y="0"/>
                <wp:lineTo x="0" y="0"/>
              </wp:wrapPolygon>
            </wp:wrapThrough>
            <wp:docPr id="17453264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6499" name="Picture 1745326499"/>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057400" cy="1371600"/>
                    </a:xfrm>
                    <a:prstGeom prst="rect">
                      <a:avLst/>
                    </a:prstGeom>
                  </pic:spPr>
                </pic:pic>
              </a:graphicData>
            </a:graphic>
            <wp14:sizeRelH relativeFrom="page">
              <wp14:pctWidth>0</wp14:pctWidth>
            </wp14:sizeRelH>
            <wp14:sizeRelV relativeFrom="page">
              <wp14:pctHeight>0</wp14:pctHeight>
            </wp14:sizeRelV>
          </wp:anchor>
        </w:drawing>
      </w:r>
    </w:p>
    <w:p w14:paraId="472902C7" w14:textId="37DA0C92" w:rsidR="000E02E9" w:rsidRPr="000A3AB6" w:rsidRDefault="000E02E9" w:rsidP="000E02E9">
      <w:pPr>
        <w:rPr>
          <w:rFonts w:asciiTheme="minorHAnsi" w:hAnsiTheme="minorHAnsi" w:cstheme="minorHAnsi"/>
          <w:sz w:val="24"/>
          <w:szCs w:val="24"/>
        </w:rPr>
      </w:pPr>
      <w:r>
        <w:rPr>
          <w:rFonts w:ascii="Bernard MT Condensed" w:hAnsi="Bernard MT Condensed" w:cs="Aharoni"/>
          <w:color w:val="C45911"/>
          <w:sz w:val="28"/>
          <w:szCs w:val="28"/>
          <w:u w:val="single"/>
        </w:rPr>
        <w:t>UW Big Event- Fall Maintenance Day</w:t>
      </w:r>
    </w:p>
    <w:p w14:paraId="02CEA4C1" w14:textId="366BA246" w:rsidR="00F31B37" w:rsidRPr="002F5267" w:rsidRDefault="00F31B37" w:rsidP="00F31B37">
      <w:pPr>
        <w:spacing w:after="160" w:line="278" w:lineRule="auto"/>
        <w:rPr>
          <w:rFonts w:ascii="Arial" w:hAnsi="Arial" w:cs="Arial"/>
          <w:sz w:val="24"/>
          <w:szCs w:val="24"/>
        </w:rPr>
      </w:pPr>
      <w:r w:rsidRPr="002F5267">
        <w:rPr>
          <w:rFonts w:ascii="Arial" w:hAnsi="Arial" w:cs="Arial"/>
          <w:sz w:val="24"/>
          <w:szCs w:val="24"/>
        </w:rPr>
        <w:t>Join us on Saturday, October 18 at 10:00 a.m. for our fall maintenance day (usually wraps up around noon</w:t>
      </w:r>
      <w:r w:rsidRPr="00301394">
        <w:rPr>
          <w:rFonts w:ascii="Arial" w:hAnsi="Arial" w:cs="Arial"/>
          <w:sz w:val="24"/>
          <w:szCs w:val="24"/>
        </w:rPr>
        <w:t>)</w:t>
      </w:r>
      <w:r w:rsidRPr="002F5267">
        <w:rPr>
          <w:rFonts w:ascii="Arial" w:hAnsi="Arial" w:cs="Arial"/>
          <w:sz w:val="24"/>
          <w:szCs w:val="24"/>
        </w:rPr>
        <w:t>. We’re partnering with the UW Big Event, where university volunteers help local organization</w:t>
      </w:r>
      <w:r w:rsidRPr="00301394">
        <w:rPr>
          <w:rFonts w:ascii="Arial" w:hAnsi="Arial" w:cs="Arial"/>
          <w:sz w:val="24"/>
          <w:szCs w:val="24"/>
        </w:rPr>
        <w:t>s and give back to the community.</w:t>
      </w:r>
    </w:p>
    <w:p w14:paraId="4C931ED5" w14:textId="1BC85D04" w:rsidR="00F31B37" w:rsidRPr="002F5267" w:rsidRDefault="00F31B37" w:rsidP="00F31B37">
      <w:pPr>
        <w:spacing w:after="160" w:line="278" w:lineRule="auto"/>
        <w:rPr>
          <w:rFonts w:ascii="Arial" w:hAnsi="Arial" w:cs="Arial"/>
          <w:sz w:val="24"/>
          <w:szCs w:val="24"/>
        </w:rPr>
      </w:pPr>
      <w:r w:rsidRPr="002F5267">
        <w:rPr>
          <w:rFonts w:ascii="Arial" w:hAnsi="Arial" w:cs="Arial"/>
          <w:sz w:val="24"/>
          <w:szCs w:val="24"/>
        </w:rPr>
        <w:t>Families are invited to help prepare our school grounds for winter—bring tools like rakes, leaf blowers, or trimming shears if you have them. Donuts and fruit will be provided, and children are welcome to help or play!</w:t>
      </w:r>
    </w:p>
    <w:p w14:paraId="65FE757F" w14:textId="77777777" w:rsidR="00705DD7" w:rsidRDefault="00705DD7" w:rsidP="00705DD7">
      <w:pPr>
        <w:rPr>
          <w:rFonts w:ascii="Bernard MT Condensed" w:hAnsi="Bernard MT Condensed" w:cs="Aharoni"/>
          <w:color w:val="385623" w:themeColor="accent6" w:themeShade="80"/>
          <w:sz w:val="28"/>
          <w:szCs w:val="28"/>
          <w:u w:val="single"/>
        </w:rPr>
      </w:pPr>
      <w:r w:rsidRPr="00884C62">
        <w:rPr>
          <w:rFonts w:ascii="Bernard MT Condensed" w:hAnsi="Bernard MT Condensed" w:cs="Aharoni"/>
          <w:color w:val="385623" w:themeColor="accent6" w:themeShade="80"/>
          <w:sz w:val="28"/>
          <w:szCs w:val="28"/>
          <w:u w:val="single"/>
        </w:rPr>
        <w:t>Find us</w:t>
      </w:r>
    </w:p>
    <w:p w14:paraId="6DEE7242" w14:textId="2EF92CC9" w:rsidR="00705DD7" w:rsidRPr="00301394" w:rsidRDefault="00705DD7" w:rsidP="00705DD7">
      <w:pPr>
        <w:rPr>
          <w:rFonts w:ascii="Arial" w:hAnsi="Arial" w:cs="Arial"/>
          <w:color w:val="000000"/>
          <w:sz w:val="24"/>
          <w:szCs w:val="24"/>
        </w:rPr>
      </w:pPr>
      <w:r w:rsidRPr="00301394">
        <w:rPr>
          <w:rFonts w:ascii="Arial" w:hAnsi="Arial" w:cs="Arial"/>
          <w:color w:val="000000"/>
          <w:sz w:val="24"/>
          <w:szCs w:val="24"/>
        </w:rPr>
        <w:t>Website:   http://www.laramieopenschool.org</w:t>
      </w:r>
    </w:p>
    <w:p w14:paraId="6FA2481B" w14:textId="2837DD7C" w:rsidR="00705DD7" w:rsidRPr="00301394" w:rsidRDefault="00705DD7" w:rsidP="00705DD7">
      <w:pPr>
        <w:rPr>
          <w:rFonts w:ascii="Arial" w:hAnsi="Arial" w:cs="Arial"/>
          <w:sz w:val="24"/>
          <w:szCs w:val="24"/>
        </w:rPr>
      </w:pPr>
      <w:r w:rsidRPr="00301394">
        <w:rPr>
          <w:rFonts w:ascii="Arial" w:hAnsi="Arial" w:cs="Arial"/>
          <w:sz w:val="24"/>
          <w:szCs w:val="24"/>
        </w:rPr>
        <w:t>Facebook:  https://www.facebook.com/laramieopenschool</w:t>
      </w:r>
    </w:p>
    <w:p w14:paraId="3FB53702" w14:textId="77777777" w:rsidR="00705DD7" w:rsidRPr="00301394" w:rsidRDefault="00705DD7" w:rsidP="00705DD7">
      <w:pPr>
        <w:rPr>
          <w:rFonts w:ascii="Arial" w:hAnsi="Arial" w:cs="Arial"/>
          <w:color w:val="000000"/>
          <w:sz w:val="24"/>
          <w:szCs w:val="24"/>
        </w:rPr>
      </w:pPr>
      <w:r w:rsidRPr="00301394">
        <w:rPr>
          <w:rFonts w:ascii="Arial" w:hAnsi="Arial" w:cs="Arial"/>
          <w:color w:val="000000"/>
          <w:sz w:val="24"/>
          <w:szCs w:val="24"/>
        </w:rPr>
        <w:t>Miss Shelly’s Email:  openschool1@hotmail.com</w:t>
      </w:r>
    </w:p>
    <w:p w14:paraId="260C23AA" w14:textId="77777777" w:rsidR="00705DD7" w:rsidRPr="00301394" w:rsidRDefault="00705DD7" w:rsidP="00705DD7">
      <w:pPr>
        <w:rPr>
          <w:rFonts w:ascii="Arial" w:hAnsi="Arial" w:cs="Arial"/>
          <w:color w:val="000000"/>
          <w:sz w:val="24"/>
          <w:szCs w:val="24"/>
        </w:rPr>
      </w:pPr>
      <w:r w:rsidRPr="00301394">
        <w:rPr>
          <w:rFonts w:ascii="Arial" w:hAnsi="Arial" w:cs="Arial"/>
          <w:color w:val="000000"/>
          <w:sz w:val="24"/>
          <w:szCs w:val="24"/>
        </w:rPr>
        <w:t>Miss Laura’s email:  prek1class@laramieopenschool.org</w:t>
      </w:r>
    </w:p>
    <w:p w14:paraId="3AC105BA" w14:textId="77777777" w:rsidR="00705DD7" w:rsidRPr="00301394" w:rsidRDefault="00705DD7" w:rsidP="00705DD7">
      <w:pPr>
        <w:rPr>
          <w:rFonts w:ascii="Arial" w:hAnsi="Arial" w:cs="Arial"/>
          <w:color w:val="000000"/>
          <w:sz w:val="24"/>
          <w:szCs w:val="24"/>
        </w:rPr>
      </w:pPr>
      <w:r w:rsidRPr="00301394">
        <w:rPr>
          <w:rFonts w:ascii="Arial" w:hAnsi="Arial" w:cs="Arial"/>
          <w:color w:val="000000"/>
          <w:sz w:val="24"/>
          <w:szCs w:val="24"/>
        </w:rPr>
        <w:t>Miss Joni’s email: prek2class@laramieopenschool.org</w:t>
      </w:r>
    </w:p>
    <w:p w14:paraId="77393A1B" w14:textId="7B210A95" w:rsidR="00705DD7" w:rsidRDefault="00705DD7" w:rsidP="0008796F">
      <w:pPr>
        <w:rPr>
          <w:rFonts w:ascii="Bernard MT Condensed" w:hAnsi="Bernard MT Condensed" w:cs="Aharoni"/>
          <w:color w:val="C45911"/>
          <w:sz w:val="28"/>
          <w:szCs w:val="28"/>
          <w:u w:val="single"/>
        </w:rPr>
      </w:pPr>
      <w:r w:rsidRPr="00301394">
        <w:rPr>
          <w:rFonts w:ascii="Arial" w:hAnsi="Arial" w:cs="Arial"/>
          <w:color w:val="000000"/>
          <w:sz w:val="24"/>
          <w:szCs w:val="24"/>
        </w:rPr>
        <w:t>Miss Reanna’s email:  preschoolclass@laramieopenschool.org</w:t>
      </w:r>
    </w:p>
    <w:sectPr w:rsidR="00705DD7" w:rsidSect="006F0FC1">
      <w:footerReference w:type="default" r:id="rId14"/>
      <w:pgSz w:w="12240" w:h="15840"/>
      <w:pgMar w:top="432"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926C" w14:textId="77777777" w:rsidR="004A09AE" w:rsidRDefault="004A09AE" w:rsidP="000274E9">
      <w:r>
        <w:separator/>
      </w:r>
    </w:p>
  </w:endnote>
  <w:endnote w:type="continuationSeparator" w:id="0">
    <w:p w14:paraId="7613AB70" w14:textId="77777777" w:rsidR="004A09AE" w:rsidRDefault="004A09AE" w:rsidP="0002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49C6" w14:textId="77777777" w:rsidR="000274E9" w:rsidRDefault="00027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E689" w14:textId="77777777" w:rsidR="004A09AE" w:rsidRDefault="004A09AE" w:rsidP="000274E9">
      <w:r>
        <w:separator/>
      </w:r>
    </w:p>
  </w:footnote>
  <w:footnote w:type="continuationSeparator" w:id="0">
    <w:p w14:paraId="4387D163" w14:textId="77777777" w:rsidR="004A09AE" w:rsidRDefault="004A09AE" w:rsidP="0002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9A8"/>
    <w:multiLevelType w:val="multilevel"/>
    <w:tmpl w:val="51A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2C5A"/>
    <w:multiLevelType w:val="multilevel"/>
    <w:tmpl w:val="803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E7C40"/>
    <w:multiLevelType w:val="multilevel"/>
    <w:tmpl w:val="D98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E049D"/>
    <w:multiLevelType w:val="multilevel"/>
    <w:tmpl w:val="69D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B5BA3"/>
    <w:multiLevelType w:val="multilevel"/>
    <w:tmpl w:val="9BF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2550">
    <w:abstractNumId w:val="1"/>
  </w:num>
  <w:num w:numId="2" w16cid:durableId="859129302">
    <w:abstractNumId w:val="0"/>
    <w:lvlOverride w:ilvl="0">
      <w:lvl w:ilvl="0">
        <w:numFmt w:val="decimal"/>
        <w:lvlText w:val="%1."/>
        <w:lvlJc w:val="left"/>
      </w:lvl>
    </w:lvlOverride>
  </w:num>
  <w:num w:numId="3" w16cid:durableId="733698292">
    <w:abstractNumId w:val="0"/>
    <w:lvlOverride w:ilvl="0">
      <w:lvl w:ilvl="0">
        <w:numFmt w:val="decimal"/>
        <w:lvlText w:val="%1."/>
        <w:lvlJc w:val="left"/>
      </w:lvl>
    </w:lvlOverride>
  </w:num>
  <w:num w:numId="4" w16cid:durableId="464739380">
    <w:abstractNumId w:val="0"/>
    <w:lvlOverride w:ilvl="0">
      <w:lvl w:ilvl="0">
        <w:numFmt w:val="decimal"/>
        <w:lvlText w:val="%1."/>
        <w:lvlJc w:val="left"/>
      </w:lvl>
    </w:lvlOverride>
  </w:num>
  <w:num w:numId="5" w16cid:durableId="209538909">
    <w:abstractNumId w:val="3"/>
  </w:num>
  <w:num w:numId="6" w16cid:durableId="982849610">
    <w:abstractNumId w:val="2"/>
  </w:num>
  <w:num w:numId="7" w16cid:durableId="1087271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BE"/>
    <w:rsid w:val="000274E9"/>
    <w:rsid w:val="000417F1"/>
    <w:rsid w:val="000710FF"/>
    <w:rsid w:val="0008796F"/>
    <w:rsid w:val="00096AA4"/>
    <w:rsid w:val="000A3AB6"/>
    <w:rsid w:val="000D00D5"/>
    <w:rsid w:val="000D18BD"/>
    <w:rsid w:val="000E02E9"/>
    <w:rsid w:val="000E6669"/>
    <w:rsid w:val="001523CF"/>
    <w:rsid w:val="00177072"/>
    <w:rsid w:val="001B557D"/>
    <w:rsid w:val="00301394"/>
    <w:rsid w:val="003C6E61"/>
    <w:rsid w:val="003D35DE"/>
    <w:rsid w:val="003F0EA7"/>
    <w:rsid w:val="00420579"/>
    <w:rsid w:val="004317CB"/>
    <w:rsid w:val="004A09AE"/>
    <w:rsid w:val="00574AEA"/>
    <w:rsid w:val="005B2340"/>
    <w:rsid w:val="005D7916"/>
    <w:rsid w:val="00680E91"/>
    <w:rsid w:val="006F0FC1"/>
    <w:rsid w:val="006F2045"/>
    <w:rsid w:val="00705DD7"/>
    <w:rsid w:val="00787E89"/>
    <w:rsid w:val="008147D0"/>
    <w:rsid w:val="008619B0"/>
    <w:rsid w:val="008632B1"/>
    <w:rsid w:val="00865ABE"/>
    <w:rsid w:val="00884C62"/>
    <w:rsid w:val="008D0008"/>
    <w:rsid w:val="008F5516"/>
    <w:rsid w:val="00917049"/>
    <w:rsid w:val="00955691"/>
    <w:rsid w:val="00996B99"/>
    <w:rsid w:val="009A4D2F"/>
    <w:rsid w:val="009A5116"/>
    <w:rsid w:val="009F114E"/>
    <w:rsid w:val="00A12422"/>
    <w:rsid w:val="00A76A58"/>
    <w:rsid w:val="00AC080E"/>
    <w:rsid w:val="00B129DA"/>
    <w:rsid w:val="00B21E18"/>
    <w:rsid w:val="00B276F8"/>
    <w:rsid w:val="00B91854"/>
    <w:rsid w:val="00B93E70"/>
    <w:rsid w:val="00BE1595"/>
    <w:rsid w:val="00C02C81"/>
    <w:rsid w:val="00C070F2"/>
    <w:rsid w:val="00C42FC5"/>
    <w:rsid w:val="00C46308"/>
    <w:rsid w:val="00C916CE"/>
    <w:rsid w:val="00CE7ABC"/>
    <w:rsid w:val="00D02C14"/>
    <w:rsid w:val="00D764F2"/>
    <w:rsid w:val="00D76805"/>
    <w:rsid w:val="00DD38E8"/>
    <w:rsid w:val="00DF00AD"/>
    <w:rsid w:val="00DF5A1F"/>
    <w:rsid w:val="00E35B4A"/>
    <w:rsid w:val="00E8652B"/>
    <w:rsid w:val="00ED6C12"/>
    <w:rsid w:val="00F31B37"/>
    <w:rsid w:val="00F65293"/>
    <w:rsid w:val="00FA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2437"/>
  <w15:chartTrackingRefBased/>
  <w15:docId w15:val="{7BCA0FCC-7FFD-4097-8599-6AE92CD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BE"/>
    <w:pPr>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link w:val="Heading3Char"/>
    <w:uiPriority w:val="9"/>
    <w:qFormat/>
    <w:rsid w:val="001770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ABE"/>
    <w:rPr>
      <w:color w:val="0000FF"/>
      <w:u w:val="single"/>
    </w:rPr>
  </w:style>
  <w:style w:type="paragraph" w:styleId="NormalWeb">
    <w:name w:val="Normal (Web)"/>
    <w:basedOn w:val="Normal"/>
    <w:uiPriority w:val="99"/>
    <w:unhideWhenUsed/>
    <w:rsid w:val="00865ABE"/>
    <w:pPr>
      <w:spacing w:before="100" w:beforeAutospacing="1" w:after="100" w:afterAutospacing="1"/>
    </w:pPr>
    <w:rPr>
      <w:sz w:val="24"/>
      <w:szCs w:val="24"/>
    </w:rPr>
  </w:style>
  <w:style w:type="paragraph" w:customStyle="1" w:styleId="xmsonormal">
    <w:name w:val="x_msonormal"/>
    <w:basedOn w:val="Normal"/>
    <w:rsid w:val="00DD38E8"/>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177072"/>
    <w:rPr>
      <w:rFonts w:ascii="Times New Roman" w:eastAsia="Times New Roman" w:hAnsi="Times New Roman" w:cs="Times New Roman"/>
      <w:b/>
      <w:bCs/>
      <w:kern w:val="0"/>
      <w:sz w:val="27"/>
      <w:szCs w:val="27"/>
      <w14:ligatures w14:val="none"/>
    </w:rPr>
  </w:style>
  <w:style w:type="paragraph" w:customStyle="1" w:styleId="wprm-recipe-ingredient">
    <w:name w:val="wprm-recipe-ingredient"/>
    <w:basedOn w:val="Normal"/>
    <w:rsid w:val="00177072"/>
    <w:pPr>
      <w:spacing w:before="100" w:beforeAutospacing="1" w:after="100" w:afterAutospacing="1"/>
    </w:pPr>
    <w:rPr>
      <w:sz w:val="24"/>
      <w:szCs w:val="24"/>
    </w:rPr>
  </w:style>
  <w:style w:type="character" w:customStyle="1" w:styleId="wprm-recipe-ingredient-amount">
    <w:name w:val="wprm-recipe-ingredient-amount"/>
    <w:basedOn w:val="DefaultParagraphFont"/>
    <w:rsid w:val="00177072"/>
  </w:style>
  <w:style w:type="character" w:customStyle="1" w:styleId="wprm-recipe-ingredient-unit">
    <w:name w:val="wprm-recipe-ingredient-unit"/>
    <w:basedOn w:val="DefaultParagraphFont"/>
    <w:rsid w:val="00177072"/>
  </w:style>
  <w:style w:type="character" w:customStyle="1" w:styleId="wprm-recipe-ingredient-name">
    <w:name w:val="wprm-recipe-ingredient-name"/>
    <w:basedOn w:val="DefaultParagraphFont"/>
    <w:rsid w:val="00177072"/>
  </w:style>
  <w:style w:type="paragraph" w:customStyle="1" w:styleId="wprm-recipe-instruction">
    <w:name w:val="wprm-recipe-instruction"/>
    <w:basedOn w:val="Normal"/>
    <w:rsid w:val="0017707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77072"/>
    <w:rPr>
      <w:color w:val="605E5C"/>
      <w:shd w:val="clear" w:color="auto" w:fill="E1DFDD"/>
    </w:rPr>
  </w:style>
  <w:style w:type="paragraph" w:styleId="Header">
    <w:name w:val="header"/>
    <w:basedOn w:val="Normal"/>
    <w:link w:val="HeaderChar"/>
    <w:uiPriority w:val="99"/>
    <w:unhideWhenUsed/>
    <w:rsid w:val="000274E9"/>
    <w:pPr>
      <w:tabs>
        <w:tab w:val="center" w:pos="4680"/>
        <w:tab w:val="right" w:pos="9360"/>
      </w:tabs>
    </w:pPr>
  </w:style>
  <w:style w:type="character" w:customStyle="1" w:styleId="HeaderChar">
    <w:name w:val="Header Char"/>
    <w:basedOn w:val="DefaultParagraphFont"/>
    <w:link w:val="Header"/>
    <w:uiPriority w:val="99"/>
    <w:rsid w:val="000274E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274E9"/>
    <w:pPr>
      <w:tabs>
        <w:tab w:val="center" w:pos="4680"/>
        <w:tab w:val="right" w:pos="9360"/>
      </w:tabs>
    </w:pPr>
  </w:style>
  <w:style w:type="character" w:customStyle="1" w:styleId="FooterChar">
    <w:name w:val="Footer Char"/>
    <w:basedOn w:val="DefaultParagraphFont"/>
    <w:link w:val="Footer"/>
    <w:uiPriority w:val="99"/>
    <w:rsid w:val="000274E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2316">
      <w:bodyDiv w:val="1"/>
      <w:marLeft w:val="0"/>
      <w:marRight w:val="0"/>
      <w:marTop w:val="0"/>
      <w:marBottom w:val="0"/>
      <w:divBdr>
        <w:top w:val="none" w:sz="0" w:space="0" w:color="auto"/>
        <w:left w:val="none" w:sz="0" w:space="0" w:color="auto"/>
        <w:bottom w:val="none" w:sz="0" w:space="0" w:color="auto"/>
        <w:right w:val="none" w:sz="0" w:space="0" w:color="auto"/>
      </w:divBdr>
    </w:div>
    <w:div w:id="704016492">
      <w:bodyDiv w:val="1"/>
      <w:marLeft w:val="0"/>
      <w:marRight w:val="0"/>
      <w:marTop w:val="0"/>
      <w:marBottom w:val="0"/>
      <w:divBdr>
        <w:top w:val="none" w:sz="0" w:space="0" w:color="auto"/>
        <w:left w:val="none" w:sz="0" w:space="0" w:color="auto"/>
        <w:bottom w:val="none" w:sz="0" w:space="0" w:color="auto"/>
        <w:right w:val="none" w:sz="0" w:space="0" w:color="auto"/>
      </w:divBdr>
    </w:div>
    <w:div w:id="962153605">
      <w:bodyDiv w:val="1"/>
      <w:marLeft w:val="0"/>
      <w:marRight w:val="0"/>
      <w:marTop w:val="0"/>
      <w:marBottom w:val="0"/>
      <w:divBdr>
        <w:top w:val="none" w:sz="0" w:space="0" w:color="auto"/>
        <w:left w:val="none" w:sz="0" w:space="0" w:color="auto"/>
        <w:bottom w:val="none" w:sz="0" w:space="0" w:color="auto"/>
        <w:right w:val="none" w:sz="0" w:space="0" w:color="auto"/>
      </w:divBdr>
      <w:divsChild>
        <w:div w:id="552927707">
          <w:marLeft w:val="0"/>
          <w:marRight w:val="0"/>
          <w:marTop w:val="0"/>
          <w:marBottom w:val="0"/>
          <w:divBdr>
            <w:top w:val="none" w:sz="0" w:space="0" w:color="auto"/>
            <w:left w:val="none" w:sz="0" w:space="0" w:color="auto"/>
            <w:bottom w:val="none" w:sz="0" w:space="0" w:color="auto"/>
            <w:right w:val="none" w:sz="0" w:space="0" w:color="auto"/>
          </w:divBdr>
          <w:divsChild>
            <w:div w:id="3670454">
              <w:marLeft w:val="0"/>
              <w:marRight w:val="0"/>
              <w:marTop w:val="0"/>
              <w:marBottom w:val="75"/>
              <w:divBdr>
                <w:top w:val="none" w:sz="0" w:space="0" w:color="auto"/>
                <w:left w:val="none" w:sz="0" w:space="0" w:color="auto"/>
                <w:bottom w:val="none" w:sz="0" w:space="0" w:color="auto"/>
                <w:right w:val="none" w:sz="0" w:space="0" w:color="auto"/>
              </w:divBdr>
            </w:div>
            <w:div w:id="325058685">
              <w:marLeft w:val="0"/>
              <w:marRight w:val="0"/>
              <w:marTop w:val="0"/>
              <w:marBottom w:val="75"/>
              <w:divBdr>
                <w:top w:val="none" w:sz="0" w:space="0" w:color="auto"/>
                <w:left w:val="none" w:sz="0" w:space="0" w:color="auto"/>
                <w:bottom w:val="none" w:sz="0" w:space="0" w:color="auto"/>
                <w:right w:val="none" w:sz="0" w:space="0" w:color="auto"/>
              </w:divBdr>
            </w:div>
            <w:div w:id="1637758781">
              <w:marLeft w:val="0"/>
              <w:marRight w:val="0"/>
              <w:marTop w:val="0"/>
              <w:marBottom w:val="75"/>
              <w:divBdr>
                <w:top w:val="none" w:sz="0" w:space="0" w:color="auto"/>
                <w:left w:val="none" w:sz="0" w:space="0" w:color="auto"/>
                <w:bottom w:val="none" w:sz="0" w:space="0" w:color="auto"/>
                <w:right w:val="none" w:sz="0" w:space="0" w:color="auto"/>
              </w:divBdr>
            </w:div>
          </w:divsChild>
        </w:div>
        <w:div w:id="84443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cifichillslutheran.org/pacific-hills-news/news-articl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eepik.com/premium-ai-image/cute-cartoon-cat-holding-jackolantern-pumpkin-halloween_328090949.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F487-A9EB-4252-97E0-CD017886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7177</TotalTime>
  <Pages>2</Pages>
  <Words>500</Words>
  <Characters>2906</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School</dc:creator>
  <cp:keywords/>
  <dc:description/>
  <cp:lastModifiedBy>Shelly McFate</cp:lastModifiedBy>
  <cp:revision>4</cp:revision>
  <cp:lastPrinted>2025-10-14T17:55:00Z</cp:lastPrinted>
  <dcterms:created xsi:type="dcterms:W3CDTF">2025-10-09T17:11:00Z</dcterms:created>
  <dcterms:modified xsi:type="dcterms:W3CDTF">2025-10-14T17:55:00Z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49132f65-b2c8-4cd4-b2fb-1ff33a4f9081</vt:lpwstr>
  </property>
</Properties>
</file>