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5D532121" w:rsidR="003D2D07" w:rsidRDefault="00AC125E" w:rsidP="00C76B15">
            <w:pPr>
              <w:pStyle w:val="Title"/>
            </w:pPr>
            <w:r>
              <w:t>Mar.</w:t>
            </w:r>
            <w:r w:rsidR="00C76B15">
              <w:t>26-30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62BC1E5A" w:rsidR="003D2D07" w:rsidRDefault="00C76B15" w:rsidP="003D2D07">
                      <w:pPr>
                        <w:pStyle w:val="Days"/>
                        <w:jc w:val="center"/>
                      </w:pPr>
                      <w:r>
                        <w:t>3/26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6AFE8ACC" w:rsidR="003D2D07" w:rsidRDefault="00C76B15" w:rsidP="00695801">
                      <w:pPr>
                        <w:pStyle w:val="Days"/>
                        <w:jc w:val="center"/>
                      </w:pPr>
                      <w:r>
                        <w:t>3/27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44F74917" w:rsidR="003D2D07" w:rsidRDefault="00C76B15" w:rsidP="00695801">
                      <w:pPr>
                        <w:pStyle w:val="Days"/>
                        <w:jc w:val="center"/>
                      </w:pPr>
                      <w:r>
                        <w:t>3/28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3BB2327A" w:rsidR="003D2D07" w:rsidRDefault="00C76B15" w:rsidP="00695801">
                      <w:pPr>
                        <w:pStyle w:val="Days"/>
                        <w:jc w:val="center"/>
                      </w:pPr>
                      <w:r>
                        <w:t>3/29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5D44D20B" w:rsidR="003D2D07" w:rsidRDefault="00C76B15" w:rsidP="00695801">
                      <w:pPr>
                        <w:pStyle w:val="Days"/>
                        <w:jc w:val="center"/>
                      </w:pPr>
                      <w:r>
                        <w:t>3/30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1B9D5E75" w:rsidR="003D2D07" w:rsidRDefault="00C76B15" w:rsidP="00FA6950">
            <w:r>
              <w:t>Crab walk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65E966F8" w14:textId="7777777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560341">
        <w:trPr>
          <w:trHeight w:val="391"/>
        </w:trPr>
        <w:tc>
          <w:tcPr>
            <w:tcW w:w="1008" w:type="pct"/>
          </w:tcPr>
          <w:p w14:paraId="46202AF5" w14:textId="52D5F4F1" w:rsidR="003D2D07" w:rsidRDefault="00207CDD" w:rsidP="00C76B15">
            <w:r>
              <w:t xml:space="preserve">Ocean </w:t>
            </w:r>
            <w:r w:rsidR="00C76B15">
              <w:t xml:space="preserve">zones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1CE44D" w14:textId="11B61C01" w:rsidR="003D2D07" w:rsidRDefault="00560341" w:rsidP="00BF3E05">
            <w:r>
              <w:t xml:space="preserve">Spanish </w:t>
            </w:r>
          </w:p>
        </w:tc>
        <w:tc>
          <w:tcPr>
            <w:tcW w:w="998" w:type="pct"/>
          </w:tcPr>
          <w:p w14:paraId="7E6F3C01" w14:textId="2DF787BB" w:rsidR="003D2D07" w:rsidRDefault="00C76B1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Coloring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178BC28D" w:rsidR="003D2D07" w:rsidRDefault="00C76B15" w:rsidP="00A32DB8">
            <w:r>
              <w:t xml:space="preserve">Shark art </w:t>
            </w:r>
          </w:p>
        </w:tc>
        <w:tc>
          <w:tcPr>
            <w:tcW w:w="998" w:type="pct"/>
          </w:tcPr>
          <w:p w14:paraId="0AF31938" w14:textId="11C64F8B" w:rsidR="003D2D07" w:rsidRDefault="00F9745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01F53B88" w14:textId="77777777" w:rsidTr="00135F5B">
        <w:trPr>
          <w:trHeight w:val="958"/>
        </w:trPr>
        <w:tc>
          <w:tcPr>
            <w:tcW w:w="1008" w:type="pct"/>
          </w:tcPr>
          <w:p w14:paraId="1A6411C5" w14:textId="77777777" w:rsidR="00EF144B" w:rsidRDefault="00EF144B" w:rsidP="00B60C27">
            <w:r>
              <w:t xml:space="preserve"> </w:t>
            </w:r>
            <w:r w:rsidR="001277CA">
              <w:t xml:space="preserve">Large Centers </w:t>
            </w:r>
          </w:p>
          <w:p w14:paraId="1AE432F3" w14:textId="4D090D7B" w:rsidR="001277CA" w:rsidRDefault="00C76B15" w:rsidP="00B60C27">
            <w:r>
              <w:t xml:space="preserve">Crab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AE0233A" w14:textId="404A08C1" w:rsidR="00560341" w:rsidRDefault="00C76B15" w:rsidP="00B60C27">
            <w:r>
              <w:t xml:space="preserve">Turtle art </w:t>
            </w:r>
          </w:p>
        </w:tc>
        <w:tc>
          <w:tcPr>
            <w:tcW w:w="998" w:type="pct"/>
          </w:tcPr>
          <w:p w14:paraId="1C3462BF" w14:textId="64BC7C40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76B15">
              <w:t xml:space="preserve">Dye eggs 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5FF2154D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16B77B69" w:rsidR="001277CA" w:rsidRDefault="00C76B15" w:rsidP="00207CDD">
            <w:r>
              <w:t>Ocean count and color</w:t>
            </w:r>
          </w:p>
        </w:tc>
        <w:tc>
          <w:tcPr>
            <w:tcW w:w="998" w:type="pct"/>
          </w:tcPr>
          <w:p w14:paraId="5A04B734" w14:textId="3E4D25DF" w:rsidR="000F54B1" w:rsidRDefault="00C76B15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hunt </w:t>
            </w:r>
          </w:p>
        </w:tc>
      </w:tr>
      <w:tr w:rsidR="003D2D07" w14:paraId="36D58CD8" w14:textId="77777777" w:rsidTr="00B60C27">
        <w:trPr>
          <w:trHeight w:val="391"/>
        </w:trPr>
        <w:tc>
          <w:tcPr>
            <w:tcW w:w="1008" w:type="pct"/>
          </w:tcPr>
          <w:p w14:paraId="37F98AA0" w14:textId="7877BCA0" w:rsidR="003D2D07" w:rsidRDefault="00C76B15" w:rsidP="00BF3E05">
            <w:r>
              <w:t xml:space="preserve">Ocean 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47FB22" w14:textId="319BC7BA" w:rsidR="003D2D07" w:rsidRDefault="00C76B15" w:rsidP="00C76B15">
            <w:r>
              <w:t>Letter books</w:t>
            </w:r>
          </w:p>
        </w:tc>
        <w:tc>
          <w:tcPr>
            <w:tcW w:w="998" w:type="pct"/>
          </w:tcPr>
          <w:p w14:paraId="137A447C" w14:textId="65282494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4D9FEF26" w:rsidR="003D2D07" w:rsidRDefault="00C76B15" w:rsidP="00135AD7">
            <w:pPr>
              <w:tabs>
                <w:tab w:val="right" w:pos="1868"/>
              </w:tabs>
            </w:pPr>
            <w:r>
              <w:t xml:space="preserve">Ocean math </w:t>
            </w:r>
          </w:p>
        </w:tc>
        <w:tc>
          <w:tcPr>
            <w:tcW w:w="998" w:type="pct"/>
          </w:tcPr>
          <w:p w14:paraId="675B5B97" w14:textId="035137E1" w:rsidR="003D2D07" w:rsidRDefault="00C76B1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Egg sensory table- find and color</w:t>
            </w:r>
          </w:p>
        </w:tc>
      </w:tr>
      <w:tr w:rsidR="003D2D07" w14:paraId="196FA11E" w14:textId="77777777" w:rsidTr="00E22B44">
        <w:trPr>
          <w:trHeight w:val="391"/>
        </w:trPr>
        <w:tc>
          <w:tcPr>
            <w:tcW w:w="1008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1730A" w14:textId="40F4E9F0" w:rsidR="003D2D07" w:rsidRDefault="00207CDD" w:rsidP="00C76B15">
            <w:r>
              <w:t xml:space="preserve">Ocean </w:t>
            </w:r>
            <w:r w:rsidR="00C76B15">
              <w:t xml:space="preserve">sand table </w:t>
            </w:r>
          </w:p>
        </w:tc>
        <w:tc>
          <w:tcPr>
            <w:tcW w:w="998" w:type="pct"/>
          </w:tcPr>
          <w:p w14:paraId="1C272498" w14:textId="199D45D5" w:rsidR="003D2D07" w:rsidRDefault="00AC125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Playdough </w:t>
            </w:r>
            <w:r w:rsidR="00C76B15">
              <w:t xml:space="preserve">cutting and creating your own ocean creature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7E9BD2B0" w:rsidR="003D2D07" w:rsidRDefault="00C76B15" w:rsidP="00B60C27">
            <w:r>
              <w:t xml:space="preserve">Writing center—build and write </w:t>
            </w:r>
          </w:p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3D2D07">
        <w:tc>
          <w:tcPr>
            <w:tcW w:w="1008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7F1895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BF3E05">
        <w:tc>
          <w:tcPr>
            <w:tcW w:w="1007" w:type="pct"/>
          </w:tcPr>
          <w:p w14:paraId="582F3023" w14:textId="77777777"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56A4E1" w14:textId="77777777"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BF3E05">
        <w:tc>
          <w:tcPr>
            <w:tcW w:w="1007" w:type="pct"/>
          </w:tcPr>
          <w:p w14:paraId="4043731A" w14:textId="796BEBE7" w:rsidR="003D2D07" w:rsidRDefault="0011544A" w:rsidP="00BF3E05">
            <w:r>
              <w:t>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A3787F" w14:textId="77777777"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BF3E05">
        <w:tc>
          <w:tcPr>
            <w:tcW w:w="1007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BF3E05">
        <w:tc>
          <w:tcPr>
            <w:tcW w:w="1007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BF3E05">
        <w:tc>
          <w:tcPr>
            <w:tcW w:w="1007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4C02F09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BF3E05">
        <w:tc>
          <w:tcPr>
            <w:tcW w:w="1007" w:type="pct"/>
          </w:tcPr>
          <w:p w14:paraId="27D55276" w14:textId="37B5DEB7" w:rsidR="003D2D07" w:rsidRDefault="00560341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C93EC7" w14:textId="77777777"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BF3E05">
        <w:tc>
          <w:tcPr>
            <w:tcW w:w="1007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BF3E05">
        <w:tc>
          <w:tcPr>
            <w:tcW w:w="1007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BF3E05">
        <w:tc>
          <w:tcPr>
            <w:tcW w:w="1007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BF3E05">
        <w:tc>
          <w:tcPr>
            <w:tcW w:w="1007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BA6512C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BF3E05">
        <w:tc>
          <w:tcPr>
            <w:tcW w:w="1007" w:type="pct"/>
          </w:tcPr>
          <w:p w14:paraId="0684B77D" w14:textId="09AB29DE" w:rsidR="003D2D07" w:rsidRDefault="00C76B15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7FFA39" w14:textId="77777777"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2F683256" w:rsidR="003D2D07" w:rsidRDefault="00C76B15" w:rsidP="00135F5B">
            <w:r>
              <w:t>Library Storytime</w:t>
            </w:r>
          </w:p>
        </w:tc>
        <w:tc>
          <w:tcPr>
            <w:tcW w:w="998" w:type="pct"/>
          </w:tcPr>
          <w:p w14:paraId="5C7B713C" w14:textId="4F2A1EC1" w:rsidR="003D2D07" w:rsidRDefault="00AE4CFE" w:rsidP="00C76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BF3E05">
        <w:tc>
          <w:tcPr>
            <w:tcW w:w="1007" w:type="pct"/>
          </w:tcPr>
          <w:p w14:paraId="41E929C3" w14:textId="01C9C8F6" w:rsidR="003D2D07" w:rsidRDefault="006364A4" w:rsidP="00B60C27">
            <w:r>
              <w:t xml:space="preserve">Cooking- </w:t>
            </w:r>
            <w:r w:rsidR="00207CDD">
              <w:t>Ocean in a cup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4C54A0F7" w:rsidR="003D2D07" w:rsidRDefault="003D2D07" w:rsidP="002850F2"/>
        </w:tc>
        <w:tc>
          <w:tcPr>
            <w:tcW w:w="998" w:type="pct"/>
          </w:tcPr>
          <w:p w14:paraId="669F7027" w14:textId="77777777"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47772AA" w14:textId="77777777" w:rsidTr="00BF3E05">
        <w:tc>
          <w:tcPr>
            <w:tcW w:w="1007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65AFF9E5" w:rsidR="003D2D07" w:rsidRDefault="00C76B15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 your own boat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5DD9738D" w:rsidR="003D2D07" w:rsidRDefault="00C76B15" w:rsidP="00BF3E05">
            <w:r>
              <w:t xml:space="preserve">Ocean foam writing </w:t>
            </w:r>
          </w:p>
        </w:tc>
        <w:tc>
          <w:tcPr>
            <w:tcW w:w="998" w:type="pct"/>
          </w:tcPr>
          <w:p w14:paraId="59B94ACD" w14:textId="77777777"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73C5E0A8" w14:textId="77777777" w:rsidTr="00BF3E05">
        <w:tc>
          <w:tcPr>
            <w:tcW w:w="1007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2977272F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BF3E05">
        <w:tc>
          <w:tcPr>
            <w:tcW w:w="1007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207CDD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A4A30"/>
    <w:rsid w:val="009B0428"/>
    <w:rsid w:val="00A32DB8"/>
    <w:rsid w:val="00A51C37"/>
    <w:rsid w:val="00A8440E"/>
    <w:rsid w:val="00A95E45"/>
    <w:rsid w:val="00AA4C60"/>
    <w:rsid w:val="00AC125E"/>
    <w:rsid w:val="00AC5C3B"/>
    <w:rsid w:val="00AC6B38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76B15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46034"/>
    <w:rsid w:val="00E96C07"/>
    <w:rsid w:val="00EF144B"/>
    <w:rsid w:val="00F0436D"/>
    <w:rsid w:val="00F257ED"/>
    <w:rsid w:val="00F90D84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2018-03-23T17:45:00Z</dcterms:created>
  <dcterms:modified xsi:type="dcterms:W3CDTF">2018-03-23T17:45:00Z</dcterms:modified>
</cp:coreProperties>
</file>